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344" w:rsidRPr="00303A3A" w:rsidRDefault="00F92344" w:rsidP="00F92344">
      <w:pPr>
        <w:autoSpaceDE w:val="0"/>
        <w:autoSpaceDN w:val="0"/>
        <w:adjustRightInd w:val="0"/>
        <w:spacing w:after="0" w:line="240" w:lineRule="auto"/>
        <w:rPr>
          <w:rFonts w:eastAsia="TimesNewRomanPS-BoldMT" w:cs="TimesNewRomanPS-BoldMT"/>
          <w:bCs/>
          <w:sz w:val="20"/>
          <w:szCs w:val="20"/>
        </w:rPr>
      </w:pPr>
      <w:r w:rsidRPr="00303A3A">
        <w:rPr>
          <w:rFonts w:eastAsia="TimesNewRomanPS-BoldMT" w:cs="TimesNewRomanPS-BoldMT"/>
          <w:bCs/>
          <w:sz w:val="20"/>
          <w:szCs w:val="20"/>
        </w:rPr>
        <w:t>L'INDUSTRIE du BOYAU</w:t>
      </w:r>
    </w:p>
    <w:p w:rsidR="00F92344" w:rsidRPr="00303A3A" w:rsidRDefault="00F92344" w:rsidP="00F92344">
      <w:pPr>
        <w:autoSpaceDE w:val="0"/>
        <w:autoSpaceDN w:val="0"/>
        <w:adjustRightInd w:val="0"/>
        <w:spacing w:after="0" w:line="240" w:lineRule="auto"/>
        <w:rPr>
          <w:rFonts w:eastAsia="TimesNewRomanPS-BoldMT" w:cs="TimesNewRomanPS-BoldMT"/>
          <w:bCs/>
          <w:sz w:val="20"/>
          <w:szCs w:val="20"/>
        </w:rPr>
      </w:pPr>
      <w:r w:rsidRPr="00303A3A">
        <w:rPr>
          <w:rFonts w:eastAsia="TimesNewRomanPS-BoldMT" w:cs="TimesNewRomanPS-BoldMT"/>
          <w:bCs/>
          <w:sz w:val="20"/>
          <w:szCs w:val="20"/>
        </w:rPr>
        <w:t>(«Etablissements BABOLAT &amp; .MAILLOT» et « Etablissements WITT » réunis)</w:t>
      </w:r>
    </w:p>
    <w:p w:rsidR="00F92344" w:rsidRPr="00303A3A" w:rsidRDefault="00F92344" w:rsidP="00F92344">
      <w:pPr>
        <w:autoSpaceDE w:val="0"/>
        <w:autoSpaceDN w:val="0"/>
        <w:adjustRightInd w:val="0"/>
        <w:spacing w:after="0" w:line="240" w:lineRule="auto"/>
        <w:rPr>
          <w:rFonts w:eastAsia="TimesNewRomanPSMT" w:cs="TimesNewRomanPSMT"/>
          <w:sz w:val="20"/>
          <w:szCs w:val="20"/>
        </w:rPr>
      </w:pPr>
      <w:r w:rsidRPr="00303A3A">
        <w:rPr>
          <w:rFonts w:eastAsia="TimesNewRomanPSMT" w:cs="TimesNewRomanPSMT"/>
          <w:sz w:val="20"/>
          <w:szCs w:val="20"/>
        </w:rPr>
        <w:t xml:space="preserve">Dénommée précédemment </w:t>
      </w:r>
      <w:r w:rsidRPr="00303A3A">
        <w:rPr>
          <w:rFonts w:eastAsia="TimesNewRomanPS-BoldMT" w:cs="TimesNewRomanPS-BoldMT"/>
          <w:bCs/>
          <w:sz w:val="20"/>
          <w:szCs w:val="20"/>
        </w:rPr>
        <w:t xml:space="preserve">« Etablissements BABOLAT &amp; MAILLOT » </w:t>
      </w:r>
      <w:r w:rsidRPr="00303A3A">
        <w:rPr>
          <w:rFonts w:eastAsia="TimesNewRomanPSMT" w:cs="TimesNewRomanPSMT"/>
          <w:sz w:val="20"/>
          <w:szCs w:val="20"/>
        </w:rPr>
        <w:t xml:space="preserve">Société anonyme au capital de </w:t>
      </w:r>
      <w:r w:rsidRPr="00303A3A">
        <w:rPr>
          <w:rFonts w:eastAsia="TimesNewRomanPS-BoldMT" w:cs="TimesNewRomanPS-BoldMT"/>
          <w:bCs/>
          <w:sz w:val="20"/>
          <w:szCs w:val="20"/>
        </w:rPr>
        <w:t xml:space="preserve">2.400.000 </w:t>
      </w:r>
      <w:proofErr w:type="spellStart"/>
      <w:r w:rsidRPr="00303A3A">
        <w:rPr>
          <w:rFonts w:eastAsia="TimesNewRomanPSMT" w:cs="TimesNewRomanPSMT"/>
          <w:sz w:val="20"/>
          <w:szCs w:val="20"/>
        </w:rPr>
        <w:t>fr.</w:t>
      </w:r>
      <w:proofErr w:type="spellEnd"/>
      <w:r w:rsidRPr="00303A3A">
        <w:rPr>
          <w:rFonts w:eastAsia="TimesNewRomanPSMT" w:cs="TimesNewRomanPSMT"/>
          <w:sz w:val="20"/>
          <w:szCs w:val="20"/>
        </w:rPr>
        <w:t xml:space="preserve"> porté à </w:t>
      </w:r>
      <w:r w:rsidRPr="00303A3A">
        <w:rPr>
          <w:rFonts w:eastAsia="TimesNewRomanPS-BoldMT" w:cs="TimesNewRomanPS-BoldMT"/>
          <w:bCs/>
          <w:sz w:val="20"/>
          <w:szCs w:val="20"/>
        </w:rPr>
        <w:t xml:space="preserve">3.825,000 </w:t>
      </w:r>
      <w:r w:rsidRPr="00303A3A">
        <w:rPr>
          <w:rFonts w:eastAsia="TimesNewRomanPSMT" w:cs="TimesNewRomanPSMT"/>
          <w:sz w:val="20"/>
          <w:szCs w:val="20"/>
        </w:rPr>
        <w:t>francs</w:t>
      </w:r>
    </w:p>
    <w:p w:rsidR="00F92344" w:rsidRPr="00303A3A" w:rsidRDefault="00F92344" w:rsidP="00F92344">
      <w:pPr>
        <w:pStyle w:val="Sansinterligne"/>
        <w:rPr>
          <w:rFonts w:eastAsia="TimesNewRomanPS-BoldMT" w:cs="TimesNewRomanPS-ItalicMT"/>
          <w:iCs/>
          <w:sz w:val="20"/>
          <w:szCs w:val="20"/>
        </w:rPr>
      </w:pPr>
      <w:r w:rsidRPr="00303A3A">
        <w:rPr>
          <w:rFonts w:eastAsia="TimesNewRomanPS-BoldMT" w:cs="TimesNewRomanPS-ItalicMT"/>
          <w:iCs/>
          <w:sz w:val="20"/>
          <w:szCs w:val="20"/>
        </w:rPr>
        <w:t xml:space="preserve">Siège social : </w:t>
      </w:r>
      <w:r w:rsidRPr="00303A3A">
        <w:rPr>
          <w:rFonts w:eastAsia="TimesNewRomanPS-BoldMT" w:cs="TimesNewRomanPS-BoldItalicMT"/>
          <w:bCs/>
          <w:iCs/>
          <w:sz w:val="20"/>
          <w:szCs w:val="20"/>
        </w:rPr>
        <w:t xml:space="preserve">53, rue </w:t>
      </w:r>
      <w:r w:rsidRPr="00303A3A">
        <w:rPr>
          <w:rFonts w:eastAsia="TimesNewRomanPS-BoldMT" w:cs="TimesNewRomanPS-ItalicMT"/>
          <w:iCs/>
          <w:sz w:val="20"/>
          <w:szCs w:val="20"/>
        </w:rPr>
        <w:t>Léon-Tolstoï, LYON</w:t>
      </w:r>
    </w:p>
    <w:p w:rsidR="00F92344" w:rsidRPr="00303A3A" w:rsidRDefault="00F92344" w:rsidP="00F92344">
      <w:pPr>
        <w:pStyle w:val="Sansinterligne"/>
        <w:rPr>
          <w:rFonts w:eastAsia="TimesNewRomanPS-BoldMT" w:cs="TimesNewRomanPS-ItalicMT"/>
          <w:iCs/>
          <w:sz w:val="20"/>
          <w:szCs w:val="20"/>
        </w:rPr>
      </w:pPr>
    </w:p>
    <w:p w:rsidR="00F92344" w:rsidRPr="00303A3A" w:rsidRDefault="00F92344" w:rsidP="00F92344">
      <w:pPr>
        <w:autoSpaceDE w:val="0"/>
        <w:autoSpaceDN w:val="0"/>
        <w:adjustRightInd w:val="0"/>
        <w:spacing w:after="0" w:line="240" w:lineRule="auto"/>
        <w:rPr>
          <w:rFonts w:eastAsia="TimesNewRomanPS-BoldMT" w:cstheme="minorHAnsi"/>
          <w:bCs/>
          <w:sz w:val="20"/>
          <w:szCs w:val="20"/>
        </w:rPr>
      </w:pPr>
      <w:r w:rsidRPr="00303A3A">
        <w:rPr>
          <w:rFonts w:eastAsia="TimesNewRomanPS-BoldMT" w:cstheme="minorHAnsi"/>
          <w:bCs/>
          <w:sz w:val="20"/>
          <w:szCs w:val="20"/>
        </w:rPr>
        <w:t>AUGMENTATION DE CAPITAL,</w:t>
      </w:r>
    </w:p>
    <w:p w:rsidR="00F92344" w:rsidRPr="00303A3A" w:rsidRDefault="00F92344" w:rsidP="00F92344">
      <w:pPr>
        <w:autoSpaceDE w:val="0"/>
        <w:autoSpaceDN w:val="0"/>
        <w:adjustRightInd w:val="0"/>
        <w:spacing w:after="0" w:line="240" w:lineRule="auto"/>
        <w:rPr>
          <w:rFonts w:eastAsia="TimesNewRomanPS-BoldMT" w:cstheme="minorHAnsi"/>
          <w:bCs/>
          <w:sz w:val="20"/>
          <w:szCs w:val="20"/>
        </w:rPr>
      </w:pPr>
      <w:r w:rsidRPr="00303A3A">
        <w:rPr>
          <w:rFonts w:eastAsia="TimesNewRomanPS-BoldMT" w:cstheme="minorHAnsi"/>
          <w:bCs/>
          <w:sz w:val="20"/>
          <w:szCs w:val="20"/>
        </w:rPr>
        <w:t>MODIFICATIONS AUX STATUTS</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I. — Aux termes d'un acte sous seing</w:t>
      </w:r>
      <w:r w:rsidR="002F3BDE" w:rsidRPr="00303A3A">
        <w:rPr>
          <w:rFonts w:eastAsia="TimesNewRomanPSMT" w:cstheme="minorHAnsi"/>
          <w:sz w:val="20"/>
          <w:szCs w:val="20"/>
        </w:rPr>
        <w:t xml:space="preserve"> </w:t>
      </w:r>
      <w:r w:rsidRPr="00303A3A">
        <w:rPr>
          <w:rFonts w:eastAsia="TimesNewRomanPSMT" w:cstheme="minorHAnsi"/>
          <w:sz w:val="20"/>
          <w:szCs w:val="20"/>
        </w:rPr>
        <w:t>privé en date du 27 février 1825, enregistré</w:t>
      </w:r>
      <w:r w:rsidR="002F3BDE" w:rsidRPr="00303A3A">
        <w:rPr>
          <w:rFonts w:eastAsia="TimesNewRomanPSMT" w:cstheme="minorHAnsi"/>
          <w:sz w:val="20"/>
          <w:szCs w:val="20"/>
        </w:rPr>
        <w:t xml:space="preserve"> </w:t>
      </w:r>
      <w:r w:rsidRPr="00303A3A">
        <w:rPr>
          <w:rFonts w:eastAsia="TimesNewRomanPSMT" w:cstheme="minorHAnsi"/>
          <w:sz w:val="20"/>
          <w:szCs w:val="20"/>
        </w:rPr>
        <w:t>à Montluel (Ain), le 27 mars suivant,</w:t>
      </w:r>
      <w:r w:rsidR="002F3BDE" w:rsidRPr="00303A3A">
        <w:rPr>
          <w:rFonts w:eastAsia="TimesNewRomanPSMT" w:cstheme="minorHAnsi"/>
          <w:sz w:val="20"/>
          <w:szCs w:val="20"/>
        </w:rPr>
        <w:t xml:space="preserve"> </w:t>
      </w:r>
      <w:r w:rsidRPr="00303A3A">
        <w:rPr>
          <w:rFonts w:eastAsia="TimesNewRomanPSMT" w:cstheme="minorHAnsi"/>
          <w:sz w:val="20"/>
          <w:szCs w:val="20"/>
        </w:rPr>
        <w:t>folio 51, case 386, il a été fait apport, à</w:t>
      </w:r>
      <w:r w:rsidR="002F3BDE" w:rsidRPr="00303A3A">
        <w:rPr>
          <w:rFonts w:eastAsia="TimesNewRomanPSMT" w:cstheme="minorHAnsi"/>
          <w:sz w:val="20"/>
          <w:szCs w:val="20"/>
        </w:rPr>
        <w:t xml:space="preserve"> </w:t>
      </w:r>
      <w:r w:rsidRPr="00303A3A">
        <w:rPr>
          <w:rFonts w:eastAsia="TimesNewRomanPSMT" w:cstheme="minorHAnsi"/>
          <w:sz w:val="20"/>
          <w:szCs w:val="20"/>
        </w:rPr>
        <w:t>titre de fusion, à la Société anonyme dite</w:t>
      </w:r>
      <w:r w:rsidR="002F3BDE" w:rsidRPr="00303A3A">
        <w:rPr>
          <w:rFonts w:eastAsia="TimesNewRomanPSMT" w:cstheme="minorHAnsi"/>
          <w:sz w:val="20"/>
          <w:szCs w:val="20"/>
        </w:rPr>
        <w:t xml:space="preserve"> </w:t>
      </w:r>
      <w:r w:rsidRPr="00303A3A">
        <w:rPr>
          <w:rFonts w:eastAsia="TimesNewRomanPSMT" w:cstheme="minorHAnsi"/>
          <w:sz w:val="20"/>
          <w:szCs w:val="20"/>
        </w:rPr>
        <w:t xml:space="preserve">« Etablissements </w:t>
      </w:r>
      <w:proofErr w:type="spellStart"/>
      <w:r w:rsidRPr="00303A3A">
        <w:rPr>
          <w:rFonts w:eastAsia="TimesNewRomanPSMT" w:cstheme="minorHAnsi"/>
          <w:sz w:val="20"/>
          <w:szCs w:val="20"/>
        </w:rPr>
        <w:t>Babolat</w:t>
      </w:r>
      <w:proofErr w:type="spellEnd"/>
      <w:r w:rsidRPr="00303A3A">
        <w:rPr>
          <w:rFonts w:eastAsia="TimesNewRomanPSMT" w:cstheme="minorHAnsi"/>
          <w:sz w:val="20"/>
          <w:szCs w:val="20"/>
        </w:rPr>
        <w:t xml:space="preserve"> et Maillot »,</w:t>
      </w:r>
      <w:r w:rsidR="002F3BDE" w:rsidRPr="00303A3A">
        <w:rPr>
          <w:rFonts w:eastAsia="TimesNewRomanPSMT" w:cstheme="minorHAnsi"/>
          <w:sz w:val="20"/>
          <w:szCs w:val="20"/>
        </w:rPr>
        <w:t xml:space="preserve"> </w:t>
      </w:r>
      <w:r w:rsidRPr="00303A3A">
        <w:rPr>
          <w:rFonts w:eastAsia="TimesNewRomanPSMT" w:cstheme="minorHAnsi"/>
          <w:sz w:val="20"/>
          <w:szCs w:val="20"/>
        </w:rPr>
        <w:t>alors au capital de 2.400.000 francs, par</w:t>
      </w:r>
      <w:r w:rsidR="002F3BDE" w:rsidRPr="00303A3A">
        <w:rPr>
          <w:rFonts w:eastAsia="TimesNewRomanPSMT" w:cstheme="minorHAnsi"/>
          <w:sz w:val="20"/>
          <w:szCs w:val="20"/>
        </w:rPr>
        <w:t xml:space="preserve"> </w:t>
      </w:r>
      <w:r w:rsidRPr="00303A3A">
        <w:rPr>
          <w:rFonts w:eastAsia="TimesNewRomanPSMT" w:cstheme="minorHAnsi"/>
          <w:sz w:val="20"/>
          <w:szCs w:val="20"/>
        </w:rPr>
        <w:t xml:space="preserve">la société anonyme dite </w:t>
      </w:r>
      <w:r w:rsidR="002F3BDE" w:rsidRPr="00303A3A">
        <w:rPr>
          <w:rFonts w:eastAsia="TimesNewRomanPSMT" w:cstheme="minorHAnsi"/>
          <w:sz w:val="20"/>
          <w:szCs w:val="20"/>
        </w:rPr>
        <w:t>« </w:t>
      </w:r>
      <w:r w:rsidRPr="00303A3A">
        <w:rPr>
          <w:rFonts w:eastAsia="TimesNewRomanPSMT" w:cstheme="minorHAnsi"/>
          <w:sz w:val="20"/>
          <w:szCs w:val="20"/>
        </w:rPr>
        <w:t>Etablissements</w:t>
      </w:r>
      <w:r w:rsidR="002F3BDE" w:rsidRPr="00303A3A">
        <w:rPr>
          <w:rFonts w:eastAsia="TimesNewRomanPSMT" w:cstheme="minorHAnsi"/>
          <w:sz w:val="20"/>
          <w:szCs w:val="20"/>
        </w:rPr>
        <w:t xml:space="preserve"> </w:t>
      </w:r>
      <w:r w:rsidRPr="00303A3A">
        <w:rPr>
          <w:rFonts w:eastAsia="TimesNewRomanPSMT" w:cstheme="minorHAnsi"/>
          <w:sz w:val="20"/>
          <w:szCs w:val="20"/>
        </w:rPr>
        <w:t>Witt », au capital de 950.000 francs, ayant</w:t>
      </w:r>
      <w:r w:rsidR="002F3BDE" w:rsidRPr="00303A3A">
        <w:rPr>
          <w:rFonts w:eastAsia="TimesNewRomanPSMT" w:cstheme="minorHAnsi"/>
          <w:sz w:val="20"/>
          <w:szCs w:val="20"/>
        </w:rPr>
        <w:t xml:space="preserve"> </w:t>
      </w:r>
      <w:r w:rsidRPr="00303A3A">
        <w:rPr>
          <w:rFonts w:eastAsia="TimesNewRomanPSMT" w:cstheme="minorHAnsi"/>
          <w:sz w:val="20"/>
          <w:szCs w:val="20"/>
        </w:rPr>
        <w:t>son siège à La Cou</w:t>
      </w:r>
      <w:r w:rsidR="002F3BDE" w:rsidRPr="00303A3A">
        <w:rPr>
          <w:rFonts w:eastAsia="TimesNewRomanPSMT" w:cstheme="minorHAnsi"/>
          <w:sz w:val="20"/>
          <w:szCs w:val="20"/>
        </w:rPr>
        <w:t>rne</w:t>
      </w:r>
      <w:r w:rsidRPr="00303A3A">
        <w:rPr>
          <w:rFonts w:eastAsia="TimesNewRomanPSMT" w:cstheme="minorHAnsi"/>
          <w:sz w:val="20"/>
          <w:szCs w:val="20"/>
        </w:rPr>
        <w:t>uve (Seine), rue</w:t>
      </w:r>
      <w:r w:rsidR="002F3BDE" w:rsidRPr="00303A3A">
        <w:rPr>
          <w:rFonts w:eastAsia="TimesNewRomanPSMT" w:cstheme="minorHAnsi"/>
          <w:sz w:val="20"/>
          <w:szCs w:val="20"/>
        </w:rPr>
        <w:t xml:space="preserve"> </w:t>
      </w:r>
      <w:r w:rsidRPr="00303A3A">
        <w:rPr>
          <w:rFonts w:eastAsia="TimesNewRomanPSMT" w:cstheme="minorHAnsi"/>
          <w:sz w:val="20"/>
          <w:szCs w:val="20"/>
        </w:rPr>
        <w:t>Emile-Zola, 3, de tout son actif mobilier</w:t>
      </w:r>
      <w:r w:rsidR="002F3BDE" w:rsidRPr="00303A3A">
        <w:rPr>
          <w:rFonts w:eastAsia="TimesNewRomanPSMT" w:cstheme="minorHAnsi"/>
          <w:sz w:val="20"/>
          <w:szCs w:val="20"/>
        </w:rPr>
        <w:t xml:space="preserve"> </w:t>
      </w:r>
      <w:r w:rsidRPr="00303A3A">
        <w:rPr>
          <w:rFonts w:eastAsia="TimesNewRomanPSMT" w:cstheme="minorHAnsi"/>
          <w:sz w:val="20"/>
          <w:szCs w:val="20"/>
        </w:rPr>
        <w:t>et immobilier, tel qu'il existait au 31 décembre</w:t>
      </w:r>
      <w:r w:rsidR="002F3BDE" w:rsidRPr="00303A3A">
        <w:rPr>
          <w:rFonts w:eastAsia="TimesNewRomanPSMT" w:cstheme="minorHAnsi"/>
          <w:sz w:val="20"/>
          <w:szCs w:val="20"/>
        </w:rPr>
        <w:t xml:space="preserve"> </w:t>
      </w:r>
      <w:r w:rsidRPr="00303A3A">
        <w:rPr>
          <w:rFonts w:eastAsia="TimesNewRomanPSMT" w:cstheme="minorHAnsi"/>
          <w:sz w:val="20"/>
          <w:szCs w:val="20"/>
        </w:rPr>
        <w:t>1924, sans aucune exception ni réserve</w:t>
      </w:r>
      <w:r w:rsidR="002F3BDE" w:rsidRPr="00303A3A">
        <w:rPr>
          <w:rFonts w:eastAsia="TimesNewRomanPSMT" w:cstheme="minorHAnsi"/>
          <w:sz w:val="20"/>
          <w:szCs w:val="20"/>
        </w:rPr>
        <w:t xml:space="preserve"> </w:t>
      </w:r>
      <w:r w:rsidRPr="00303A3A">
        <w:rPr>
          <w:rFonts w:eastAsia="TimesNewRomanPSMT" w:cstheme="minorHAnsi"/>
          <w:sz w:val="20"/>
          <w:szCs w:val="20"/>
        </w:rPr>
        <w:t>autres que celles indiquées en, l'acte,</w:t>
      </w:r>
      <w:r w:rsidR="002F3BDE" w:rsidRPr="00303A3A">
        <w:rPr>
          <w:rFonts w:eastAsia="TimesNewRomanPSMT" w:cstheme="minorHAnsi"/>
          <w:sz w:val="20"/>
          <w:szCs w:val="20"/>
        </w:rPr>
        <w:t xml:space="preserve"> </w:t>
      </w:r>
      <w:r w:rsidRPr="00303A3A">
        <w:rPr>
          <w:rFonts w:eastAsia="TimesNewRomanPSMT" w:cstheme="minorHAnsi"/>
          <w:sz w:val="20"/>
          <w:szCs w:val="20"/>
        </w:rPr>
        <w:t>et comprenant notamment :</w:t>
      </w:r>
    </w:p>
    <w:p w:rsidR="00F92344" w:rsidRPr="00303A3A" w:rsidRDefault="007403B6"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1</w:t>
      </w:r>
      <w:r w:rsidRPr="00303A3A">
        <w:rPr>
          <w:rFonts w:eastAsia="TimesNewRomanPSMT" w:cstheme="minorHAnsi"/>
          <w:sz w:val="20"/>
          <w:szCs w:val="20"/>
          <w:vertAlign w:val="superscript"/>
        </w:rPr>
        <w:t>ent</w:t>
      </w:r>
      <w:r w:rsidR="00F92344" w:rsidRPr="00303A3A">
        <w:rPr>
          <w:rFonts w:eastAsia="TimesNewRomanPSMT" w:cstheme="minorHAnsi"/>
          <w:sz w:val="20"/>
          <w:szCs w:val="20"/>
          <w:vertAlign w:val="superscript"/>
        </w:rPr>
        <w:t>.</w:t>
      </w:r>
      <w:r w:rsidR="00F92344" w:rsidRPr="00303A3A">
        <w:rPr>
          <w:rFonts w:eastAsia="TimesNewRomanPSMT" w:cstheme="minorHAnsi"/>
          <w:sz w:val="20"/>
          <w:szCs w:val="20"/>
        </w:rPr>
        <w:t xml:space="preserve"> — L'établissement industriel et commercial</w:t>
      </w:r>
      <w:r w:rsidR="002F3BDE" w:rsidRPr="00303A3A">
        <w:rPr>
          <w:rFonts w:eastAsia="TimesNewRomanPSMT" w:cstheme="minorHAnsi"/>
          <w:sz w:val="20"/>
          <w:szCs w:val="20"/>
        </w:rPr>
        <w:t xml:space="preserve"> </w:t>
      </w:r>
      <w:r w:rsidR="00F92344" w:rsidRPr="00303A3A">
        <w:rPr>
          <w:rFonts w:eastAsia="TimesNewRomanPSMT" w:cstheme="minorHAnsi"/>
          <w:sz w:val="20"/>
          <w:szCs w:val="20"/>
        </w:rPr>
        <w:t>pour la</w:t>
      </w:r>
      <w:r w:rsidR="002F3BDE" w:rsidRPr="00303A3A">
        <w:rPr>
          <w:rFonts w:eastAsia="TimesNewRomanPSMT" w:cstheme="minorHAnsi"/>
          <w:sz w:val="20"/>
          <w:szCs w:val="20"/>
        </w:rPr>
        <w:t xml:space="preserve"> </w:t>
      </w:r>
      <w:r w:rsidR="00F92344" w:rsidRPr="00303A3A">
        <w:rPr>
          <w:rFonts w:eastAsia="TimesNewRomanPSMT" w:cstheme="minorHAnsi"/>
          <w:sz w:val="20"/>
          <w:szCs w:val="20"/>
        </w:rPr>
        <w:t>préparation et le travail</w:t>
      </w:r>
      <w:r w:rsidR="002F3BDE" w:rsidRPr="00303A3A">
        <w:rPr>
          <w:rFonts w:eastAsia="TimesNewRomanPSMT" w:cstheme="minorHAnsi"/>
          <w:sz w:val="20"/>
          <w:szCs w:val="20"/>
        </w:rPr>
        <w:t xml:space="preserve"> </w:t>
      </w:r>
      <w:r w:rsidR="00F92344" w:rsidRPr="00303A3A">
        <w:rPr>
          <w:rFonts w:eastAsia="TimesNewRomanPSMT" w:cstheme="minorHAnsi"/>
          <w:sz w:val="20"/>
          <w:szCs w:val="20"/>
        </w:rPr>
        <w:t>des boyaux frais, secs et salés pour la</w:t>
      </w:r>
      <w:r w:rsidR="002F3BDE" w:rsidRPr="00303A3A">
        <w:rPr>
          <w:rFonts w:eastAsia="TimesNewRomanPSMT" w:cstheme="minorHAnsi"/>
          <w:sz w:val="20"/>
          <w:szCs w:val="20"/>
        </w:rPr>
        <w:t xml:space="preserve"> </w:t>
      </w:r>
      <w:r w:rsidR="00F92344" w:rsidRPr="00303A3A">
        <w:rPr>
          <w:rFonts w:eastAsia="TimesNewRomanPSMT" w:cstheme="minorHAnsi"/>
          <w:sz w:val="20"/>
          <w:szCs w:val="20"/>
        </w:rPr>
        <w:t>charcuterie, l'industrie et le commerce de</w:t>
      </w:r>
      <w:r w:rsidR="002F3BDE" w:rsidRPr="00303A3A">
        <w:rPr>
          <w:rFonts w:eastAsia="TimesNewRomanPSMT" w:cstheme="minorHAnsi"/>
          <w:sz w:val="20"/>
          <w:szCs w:val="20"/>
        </w:rPr>
        <w:t xml:space="preserve"> </w:t>
      </w:r>
      <w:r w:rsidR="00F92344" w:rsidRPr="00303A3A">
        <w:rPr>
          <w:rFonts w:eastAsia="TimesNewRomanPSMT" w:cstheme="minorHAnsi"/>
          <w:sz w:val="20"/>
          <w:szCs w:val="20"/>
        </w:rPr>
        <w:t>la corde en boyaux pour tous usages, de</w:t>
      </w:r>
      <w:r w:rsidR="002F3BDE" w:rsidRPr="00303A3A">
        <w:rPr>
          <w:rFonts w:eastAsia="TimesNewRomanPSMT" w:cstheme="minorHAnsi"/>
          <w:sz w:val="20"/>
          <w:szCs w:val="20"/>
        </w:rPr>
        <w:t xml:space="preserve"> </w:t>
      </w:r>
      <w:r w:rsidR="00F92344" w:rsidRPr="00303A3A">
        <w:rPr>
          <w:rFonts w:eastAsia="TimesNewRomanPSMT" w:cstheme="minorHAnsi"/>
          <w:sz w:val="20"/>
          <w:szCs w:val="20"/>
        </w:rPr>
        <w:t xml:space="preserve">la </w:t>
      </w:r>
      <w:r w:rsidR="002F3BDE" w:rsidRPr="00303A3A">
        <w:rPr>
          <w:rFonts w:eastAsia="TimesNewRomanPSMT" w:cstheme="minorHAnsi"/>
          <w:sz w:val="20"/>
          <w:szCs w:val="20"/>
        </w:rPr>
        <w:t>c</w:t>
      </w:r>
      <w:r w:rsidR="00F92344" w:rsidRPr="00303A3A">
        <w:rPr>
          <w:rFonts w:eastAsia="TimesNewRomanPSMT" w:cstheme="minorHAnsi"/>
          <w:sz w:val="20"/>
          <w:szCs w:val="20"/>
        </w:rPr>
        <w:t>orde en soie, en mé</w:t>
      </w:r>
      <w:r w:rsidR="002F3BDE" w:rsidRPr="00303A3A">
        <w:rPr>
          <w:rFonts w:eastAsia="TimesNewRomanPSMT" w:cstheme="minorHAnsi"/>
          <w:sz w:val="20"/>
          <w:szCs w:val="20"/>
        </w:rPr>
        <w:t xml:space="preserve">tal ou tout autre </w:t>
      </w:r>
      <w:r w:rsidR="00F92344" w:rsidRPr="00303A3A">
        <w:rPr>
          <w:rFonts w:eastAsia="TimesNewRomanPSMT" w:cstheme="minorHAnsi"/>
          <w:sz w:val="20"/>
          <w:szCs w:val="20"/>
        </w:rPr>
        <w:t>élément de la baudruche provenant des</w:t>
      </w:r>
      <w:r w:rsidR="002F3BDE" w:rsidRPr="00303A3A">
        <w:rPr>
          <w:rFonts w:eastAsia="TimesNewRomanPSMT" w:cstheme="minorHAnsi"/>
          <w:sz w:val="20"/>
          <w:szCs w:val="20"/>
        </w:rPr>
        <w:t xml:space="preserve"> </w:t>
      </w:r>
      <w:r w:rsidR="00F92344" w:rsidRPr="00303A3A">
        <w:rPr>
          <w:rFonts w:eastAsia="TimesNewRomanPSMT" w:cstheme="minorHAnsi"/>
          <w:sz w:val="20"/>
          <w:szCs w:val="20"/>
        </w:rPr>
        <w:t>boyaux de toute nature et, en général, de</w:t>
      </w:r>
      <w:r w:rsidR="002F3BDE" w:rsidRPr="00303A3A">
        <w:rPr>
          <w:rFonts w:eastAsia="TimesNewRomanPSMT" w:cstheme="minorHAnsi"/>
          <w:sz w:val="20"/>
          <w:szCs w:val="20"/>
        </w:rPr>
        <w:t xml:space="preserve"> </w:t>
      </w:r>
      <w:r w:rsidR="00F92344" w:rsidRPr="00303A3A">
        <w:rPr>
          <w:rFonts w:eastAsia="TimesNewRomanPSMT" w:cstheme="minorHAnsi"/>
          <w:sz w:val="20"/>
          <w:szCs w:val="20"/>
        </w:rPr>
        <w:t>la boyauderi</w:t>
      </w:r>
      <w:r w:rsidR="002F3BDE" w:rsidRPr="00303A3A">
        <w:rPr>
          <w:rFonts w:eastAsia="TimesNewRomanPSMT" w:cstheme="minorHAnsi"/>
          <w:sz w:val="20"/>
          <w:szCs w:val="20"/>
        </w:rPr>
        <w:t xml:space="preserve">e dans toutes ses applications, </w:t>
      </w:r>
      <w:r w:rsidR="00F92344" w:rsidRPr="00303A3A">
        <w:rPr>
          <w:rFonts w:eastAsia="TimesNewRomanPSMT" w:cstheme="minorHAnsi"/>
          <w:sz w:val="20"/>
          <w:szCs w:val="20"/>
        </w:rPr>
        <w:t>qu'elle exploitait à La Cou</w:t>
      </w:r>
      <w:r w:rsidR="002F3BDE" w:rsidRPr="00303A3A">
        <w:rPr>
          <w:rFonts w:eastAsia="TimesNewRomanPSMT" w:cstheme="minorHAnsi"/>
          <w:sz w:val="20"/>
          <w:szCs w:val="20"/>
        </w:rPr>
        <w:t>rn</w:t>
      </w:r>
      <w:r w:rsidR="00F92344" w:rsidRPr="00303A3A">
        <w:rPr>
          <w:rFonts w:eastAsia="TimesNewRomanPSMT" w:cstheme="minorHAnsi"/>
          <w:sz w:val="20"/>
          <w:szCs w:val="20"/>
        </w:rPr>
        <w:t>euve, rue</w:t>
      </w:r>
      <w:r w:rsidR="002F3BDE" w:rsidRPr="00303A3A">
        <w:rPr>
          <w:rFonts w:eastAsia="TimesNewRomanPSMT" w:cstheme="minorHAnsi"/>
          <w:sz w:val="20"/>
          <w:szCs w:val="20"/>
        </w:rPr>
        <w:t xml:space="preserve"> </w:t>
      </w:r>
      <w:r w:rsidR="00F92344" w:rsidRPr="00303A3A">
        <w:rPr>
          <w:rFonts w:eastAsia="TimesNewRomanPSMT" w:cstheme="minorHAnsi"/>
          <w:sz w:val="20"/>
          <w:szCs w:val="20"/>
        </w:rPr>
        <w:t>Emile-Zola, 3, ensemble les biens et droits</w:t>
      </w:r>
      <w:r w:rsidR="002F3BDE" w:rsidRPr="00303A3A">
        <w:rPr>
          <w:rFonts w:eastAsia="TimesNewRomanPSMT" w:cstheme="minorHAnsi"/>
          <w:sz w:val="20"/>
          <w:szCs w:val="20"/>
        </w:rPr>
        <w:t xml:space="preserve"> </w:t>
      </w:r>
      <w:r w:rsidR="00F92344" w:rsidRPr="00303A3A">
        <w:rPr>
          <w:rFonts w:eastAsia="TimesNewRomanPSMT" w:cstheme="minorHAnsi"/>
          <w:sz w:val="20"/>
          <w:szCs w:val="20"/>
        </w:rPr>
        <w:t>mobiliers corporels et incorporels en dépendant.</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2</w:t>
      </w:r>
      <w:r w:rsidR="007403B6" w:rsidRPr="00303A3A">
        <w:rPr>
          <w:rFonts w:eastAsia="TimesNewRomanPSMT" w:cstheme="minorHAnsi"/>
          <w:sz w:val="20"/>
          <w:szCs w:val="20"/>
          <w:vertAlign w:val="superscript"/>
        </w:rPr>
        <w:t>ent</w:t>
      </w:r>
      <w:r w:rsidRPr="00303A3A">
        <w:rPr>
          <w:rFonts w:eastAsia="TimesNewRomanPS-BoldMT" w:cstheme="minorHAnsi"/>
          <w:bCs/>
          <w:sz w:val="20"/>
          <w:szCs w:val="20"/>
          <w:vertAlign w:val="superscript"/>
        </w:rPr>
        <w:t>.</w:t>
      </w:r>
      <w:r w:rsidRPr="00303A3A">
        <w:rPr>
          <w:rFonts w:eastAsia="TimesNewRomanPS-BoldMT" w:cstheme="minorHAnsi"/>
          <w:bCs/>
          <w:sz w:val="20"/>
          <w:szCs w:val="20"/>
        </w:rPr>
        <w:t xml:space="preserve"> </w:t>
      </w:r>
      <w:r w:rsidRPr="00303A3A">
        <w:rPr>
          <w:rFonts w:eastAsia="TimesNewRomanPSMT" w:cstheme="minorHAnsi"/>
          <w:sz w:val="20"/>
          <w:szCs w:val="20"/>
        </w:rPr>
        <w:t xml:space="preserve">— </w:t>
      </w:r>
      <w:r w:rsidR="007403B6" w:rsidRPr="00303A3A">
        <w:rPr>
          <w:rFonts w:eastAsia="TimesNewRomanPSMT" w:cstheme="minorHAnsi"/>
          <w:sz w:val="20"/>
          <w:szCs w:val="20"/>
        </w:rPr>
        <w:t>Et l</w:t>
      </w:r>
      <w:r w:rsidRPr="00303A3A">
        <w:rPr>
          <w:rFonts w:eastAsia="TimesNewRomanPSMT" w:cstheme="minorHAnsi"/>
          <w:sz w:val="20"/>
          <w:szCs w:val="20"/>
        </w:rPr>
        <w:t>'</w:t>
      </w:r>
      <w:r w:rsidR="007403B6" w:rsidRPr="00303A3A">
        <w:rPr>
          <w:rFonts w:eastAsia="TimesNewRomanPSMT" w:cstheme="minorHAnsi"/>
          <w:sz w:val="20"/>
          <w:szCs w:val="20"/>
        </w:rPr>
        <w:t>ensemble</w:t>
      </w:r>
      <w:r w:rsidRPr="00303A3A">
        <w:rPr>
          <w:rFonts w:eastAsia="TimesNewRomanPSMT" w:cstheme="minorHAnsi"/>
          <w:sz w:val="20"/>
          <w:szCs w:val="20"/>
        </w:rPr>
        <w:t xml:space="preserve"> des biens immobiliers</w:t>
      </w:r>
      <w:r w:rsidR="002F3BDE" w:rsidRPr="00303A3A">
        <w:rPr>
          <w:rFonts w:eastAsia="TimesNewRomanPSMT" w:cstheme="minorHAnsi"/>
          <w:sz w:val="20"/>
          <w:szCs w:val="20"/>
        </w:rPr>
        <w:t xml:space="preserve"> </w:t>
      </w:r>
      <w:r w:rsidRPr="00303A3A">
        <w:rPr>
          <w:rFonts w:eastAsia="TimesNewRomanPSMT" w:cstheme="minorHAnsi"/>
          <w:sz w:val="20"/>
          <w:szCs w:val="20"/>
        </w:rPr>
        <w:t>de toute nature lui appartenant, savoir</w:t>
      </w:r>
      <w:r w:rsidR="002F3BDE" w:rsidRPr="00303A3A">
        <w:rPr>
          <w:rFonts w:eastAsia="TimesNewRomanPSMT" w:cstheme="minorHAnsi"/>
          <w:sz w:val="20"/>
          <w:szCs w:val="20"/>
        </w:rPr>
        <w:t xml:space="preserve"> </w:t>
      </w:r>
      <w:r w:rsidRPr="00303A3A">
        <w:rPr>
          <w:rFonts w:eastAsia="TimesNewRomanPSMT" w:cstheme="minorHAnsi"/>
          <w:sz w:val="20"/>
          <w:szCs w:val="20"/>
        </w:rPr>
        <w:t>:</w:t>
      </w:r>
    </w:p>
    <w:p w:rsidR="003211BC" w:rsidRPr="00303A3A" w:rsidRDefault="00F92344" w:rsidP="00150C83">
      <w:pPr>
        <w:autoSpaceDE w:val="0"/>
        <w:autoSpaceDN w:val="0"/>
        <w:adjustRightInd w:val="0"/>
        <w:spacing w:after="0" w:line="240" w:lineRule="auto"/>
        <w:ind w:left="708"/>
        <w:rPr>
          <w:rFonts w:eastAsia="TimesNewRomanPS-BoldMT" w:cstheme="minorHAnsi"/>
          <w:bCs/>
          <w:sz w:val="20"/>
          <w:szCs w:val="20"/>
        </w:rPr>
      </w:pPr>
      <w:r w:rsidRPr="00303A3A">
        <w:rPr>
          <w:rFonts w:eastAsia="TimesNewRomanPSMT" w:cstheme="minorHAnsi"/>
          <w:sz w:val="20"/>
          <w:szCs w:val="20"/>
        </w:rPr>
        <w:t>1° Divers immeubles situés sur la commune</w:t>
      </w:r>
      <w:r w:rsidR="002F3BDE" w:rsidRPr="00303A3A">
        <w:rPr>
          <w:rFonts w:eastAsia="TimesNewRomanPSMT" w:cstheme="minorHAnsi"/>
          <w:sz w:val="20"/>
          <w:szCs w:val="20"/>
        </w:rPr>
        <w:t xml:space="preserve"> </w:t>
      </w:r>
      <w:r w:rsidRPr="00303A3A">
        <w:rPr>
          <w:rFonts w:eastAsia="TimesNewRomanPSMT" w:cstheme="minorHAnsi"/>
          <w:sz w:val="20"/>
          <w:szCs w:val="20"/>
        </w:rPr>
        <w:t>de La Cou</w:t>
      </w:r>
      <w:r w:rsidR="002F3BDE" w:rsidRPr="00303A3A">
        <w:rPr>
          <w:rFonts w:eastAsia="TimesNewRomanPSMT" w:cstheme="minorHAnsi"/>
          <w:sz w:val="20"/>
          <w:szCs w:val="20"/>
        </w:rPr>
        <w:t>rn</w:t>
      </w:r>
      <w:r w:rsidRPr="00303A3A">
        <w:rPr>
          <w:rFonts w:eastAsia="TimesNewRomanPSMT" w:cstheme="minorHAnsi"/>
          <w:sz w:val="20"/>
          <w:szCs w:val="20"/>
        </w:rPr>
        <w:t>euve, consistant en bâtiments</w:t>
      </w:r>
      <w:r w:rsidR="002F3BDE" w:rsidRPr="00303A3A">
        <w:rPr>
          <w:rFonts w:eastAsia="TimesNewRomanPSMT" w:cstheme="minorHAnsi"/>
          <w:sz w:val="20"/>
          <w:szCs w:val="20"/>
        </w:rPr>
        <w:t xml:space="preserve"> </w:t>
      </w:r>
      <w:r w:rsidRPr="00303A3A">
        <w:rPr>
          <w:rFonts w:eastAsia="TimesNewRomanPSMT" w:cstheme="minorHAnsi"/>
          <w:sz w:val="20"/>
          <w:szCs w:val="20"/>
        </w:rPr>
        <w:t>à usage de bureaux, magasin, habitation,</w:t>
      </w:r>
      <w:r w:rsidR="002F3BDE" w:rsidRPr="00303A3A">
        <w:rPr>
          <w:rFonts w:eastAsia="TimesNewRomanPSMT" w:cstheme="minorHAnsi"/>
          <w:sz w:val="20"/>
          <w:szCs w:val="20"/>
        </w:rPr>
        <w:t xml:space="preserve"> </w:t>
      </w:r>
      <w:r w:rsidRPr="00303A3A">
        <w:rPr>
          <w:rFonts w:eastAsia="TimesNewRomanPSMT" w:cstheme="minorHAnsi"/>
          <w:sz w:val="20"/>
          <w:szCs w:val="20"/>
        </w:rPr>
        <w:t>usine, ateliers, entrepôts avec</w:t>
      </w:r>
      <w:r w:rsidR="002F3BDE" w:rsidRPr="00303A3A">
        <w:rPr>
          <w:rFonts w:eastAsia="TimesNewRomanPSMT" w:cstheme="minorHAnsi"/>
          <w:sz w:val="20"/>
          <w:szCs w:val="20"/>
        </w:rPr>
        <w:t xml:space="preserve"> </w:t>
      </w:r>
      <w:r w:rsidRPr="00303A3A">
        <w:rPr>
          <w:rFonts w:eastAsia="TimesNewRomanPSMT" w:cstheme="minorHAnsi"/>
          <w:sz w:val="20"/>
          <w:szCs w:val="20"/>
        </w:rPr>
        <w:t>maison d'habitation, cours, jardin et terrain,</w:t>
      </w:r>
      <w:r w:rsidR="003211BC" w:rsidRPr="00303A3A">
        <w:rPr>
          <w:rFonts w:eastAsia="TimesNewRomanPSMT" w:cstheme="minorHAnsi"/>
          <w:sz w:val="20"/>
          <w:szCs w:val="20"/>
        </w:rPr>
        <w:t xml:space="preserve"> l</w:t>
      </w:r>
      <w:r w:rsidRPr="00303A3A">
        <w:rPr>
          <w:rFonts w:eastAsia="TimesNewRomanPSMT" w:cstheme="minorHAnsi"/>
          <w:sz w:val="20"/>
          <w:szCs w:val="20"/>
        </w:rPr>
        <w:t>e tout en plusieurs parcelles d'une</w:t>
      </w:r>
      <w:r w:rsidR="003211BC" w:rsidRPr="00303A3A">
        <w:rPr>
          <w:rFonts w:eastAsia="TimesNewRomanPSMT" w:cstheme="minorHAnsi"/>
          <w:sz w:val="20"/>
          <w:szCs w:val="20"/>
        </w:rPr>
        <w:t xml:space="preserve"> </w:t>
      </w:r>
      <w:r w:rsidRPr="00303A3A">
        <w:rPr>
          <w:rFonts w:eastAsia="TimesNewRomanPSMT" w:cstheme="minorHAnsi"/>
          <w:sz w:val="20"/>
          <w:szCs w:val="20"/>
        </w:rPr>
        <w:t>superficie totale de 11.626 mètres carrés</w:t>
      </w:r>
      <w:r w:rsidR="003211BC" w:rsidRPr="00303A3A">
        <w:rPr>
          <w:rFonts w:eastAsia="TimesNewRomanPSMT" w:cstheme="minorHAnsi"/>
          <w:sz w:val="20"/>
          <w:szCs w:val="20"/>
        </w:rPr>
        <w:t xml:space="preserve"> </w:t>
      </w:r>
      <w:r w:rsidRPr="00303A3A">
        <w:rPr>
          <w:rFonts w:eastAsia="TimesNewRomanPSMT" w:cstheme="minorHAnsi"/>
          <w:sz w:val="20"/>
          <w:szCs w:val="20"/>
        </w:rPr>
        <w:t>environ, cadastré sous les numéros 476 à</w:t>
      </w:r>
      <w:r w:rsidR="003211BC" w:rsidRPr="00303A3A">
        <w:rPr>
          <w:rFonts w:eastAsia="TimesNewRomanPSMT" w:cstheme="minorHAnsi"/>
          <w:sz w:val="20"/>
          <w:szCs w:val="20"/>
        </w:rPr>
        <w:t xml:space="preserve"> </w:t>
      </w:r>
      <w:r w:rsidRPr="00303A3A">
        <w:rPr>
          <w:rFonts w:eastAsia="TimesNewRomanPSMT" w:cstheme="minorHAnsi"/>
          <w:sz w:val="20"/>
          <w:szCs w:val="20"/>
        </w:rPr>
        <w:t>479, 480 p, 539, 510, 541, 542, 533, 465, 466,</w:t>
      </w:r>
      <w:r w:rsidR="007403B6" w:rsidRPr="00303A3A">
        <w:rPr>
          <w:rFonts w:eastAsia="TimesNewRomanPSMT" w:cstheme="minorHAnsi"/>
          <w:sz w:val="20"/>
          <w:szCs w:val="20"/>
        </w:rPr>
        <w:t xml:space="preserve"> </w:t>
      </w:r>
      <w:r w:rsidRPr="00303A3A">
        <w:rPr>
          <w:rFonts w:eastAsia="TimesNewRomanPSMT" w:cstheme="minorHAnsi"/>
          <w:sz w:val="20"/>
          <w:szCs w:val="20"/>
        </w:rPr>
        <w:t xml:space="preserve">467 à 470 de la section </w:t>
      </w:r>
      <w:r w:rsidRPr="00303A3A">
        <w:rPr>
          <w:rFonts w:eastAsia="TimesNewRomanPS-BoldMT" w:cstheme="minorHAnsi"/>
          <w:bCs/>
          <w:sz w:val="20"/>
          <w:szCs w:val="20"/>
        </w:rPr>
        <w:t>C ;</w:t>
      </w:r>
      <w:r w:rsidR="003211BC" w:rsidRPr="00303A3A">
        <w:rPr>
          <w:rFonts w:eastAsia="TimesNewRomanPS-BoldMT" w:cstheme="minorHAnsi"/>
          <w:bCs/>
          <w:sz w:val="20"/>
          <w:szCs w:val="20"/>
        </w:rPr>
        <w:t xml:space="preserve"> </w:t>
      </w:r>
    </w:p>
    <w:p w:rsidR="00F92344" w:rsidRDefault="00F92344" w:rsidP="00150C83">
      <w:pPr>
        <w:autoSpaceDE w:val="0"/>
        <w:autoSpaceDN w:val="0"/>
        <w:adjustRightInd w:val="0"/>
        <w:spacing w:after="0" w:line="240" w:lineRule="auto"/>
        <w:ind w:left="708"/>
        <w:rPr>
          <w:rFonts w:eastAsia="TimesNewRomanPSMT" w:cstheme="minorHAnsi"/>
          <w:sz w:val="20"/>
          <w:szCs w:val="20"/>
        </w:rPr>
      </w:pPr>
      <w:r w:rsidRPr="00303A3A">
        <w:rPr>
          <w:rFonts w:eastAsia="TimesNewRomanPSMT" w:cstheme="minorHAnsi"/>
          <w:sz w:val="20"/>
          <w:szCs w:val="20"/>
        </w:rPr>
        <w:t>2° Et un groupe de quatre maisons avec</w:t>
      </w:r>
      <w:r w:rsidR="003211BC" w:rsidRPr="00303A3A">
        <w:rPr>
          <w:rFonts w:eastAsia="TimesNewRomanPSMT" w:cstheme="minorHAnsi"/>
          <w:sz w:val="20"/>
          <w:szCs w:val="20"/>
        </w:rPr>
        <w:t xml:space="preserve"> </w:t>
      </w:r>
      <w:r w:rsidRPr="00303A3A">
        <w:rPr>
          <w:rFonts w:eastAsia="TimesNewRomanPSMT" w:cstheme="minorHAnsi"/>
          <w:sz w:val="20"/>
          <w:szCs w:val="20"/>
        </w:rPr>
        <w:t>leurs fonds et le terrain en dépendant, à</w:t>
      </w:r>
      <w:r w:rsidR="003211BC" w:rsidRPr="00303A3A">
        <w:rPr>
          <w:rFonts w:eastAsia="TimesNewRomanPSMT" w:cstheme="minorHAnsi"/>
          <w:sz w:val="20"/>
          <w:szCs w:val="20"/>
        </w:rPr>
        <w:t xml:space="preserve"> </w:t>
      </w:r>
      <w:r w:rsidRPr="00303A3A">
        <w:rPr>
          <w:rFonts w:eastAsia="TimesNewRomanPSMT" w:cstheme="minorHAnsi"/>
          <w:sz w:val="20"/>
          <w:szCs w:val="20"/>
        </w:rPr>
        <w:t>usage d'habitation, ateliers, entrepô</w:t>
      </w:r>
      <w:r w:rsidR="003211BC" w:rsidRPr="00303A3A">
        <w:rPr>
          <w:rFonts w:eastAsia="TimesNewRomanPSMT" w:cstheme="minorHAnsi"/>
          <w:sz w:val="20"/>
          <w:szCs w:val="20"/>
        </w:rPr>
        <w:t xml:space="preserve">ts et </w:t>
      </w:r>
      <w:r w:rsidRPr="00303A3A">
        <w:rPr>
          <w:rFonts w:eastAsia="TimesNewRomanPSMT" w:cstheme="minorHAnsi"/>
          <w:sz w:val="20"/>
          <w:szCs w:val="20"/>
        </w:rPr>
        <w:t>dépendances, d'une superficie de 360 mètres</w:t>
      </w:r>
      <w:r w:rsidR="003211BC" w:rsidRPr="00303A3A">
        <w:rPr>
          <w:rFonts w:eastAsia="TimesNewRomanPSMT" w:cstheme="minorHAnsi"/>
          <w:sz w:val="20"/>
          <w:szCs w:val="20"/>
        </w:rPr>
        <w:t xml:space="preserve"> </w:t>
      </w:r>
      <w:r w:rsidRPr="00303A3A">
        <w:rPr>
          <w:rFonts w:eastAsia="TimesNewRomanPSMT" w:cstheme="minorHAnsi"/>
          <w:sz w:val="20"/>
          <w:szCs w:val="20"/>
        </w:rPr>
        <w:t>carrés, situé à Petite-</w:t>
      </w:r>
      <w:proofErr w:type="spellStart"/>
      <w:r w:rsidRPr="00303A3A">
        <w:rPr>
          <w:rFonts w:eastAsia="TimesNewRomanPSMT" w:cstheme="minorHAnsi"/>
          <w:sz w:val="20"/>
          <w:szCs w:val="20"/>
        </w:rPr>
        <w:t>Synthe</w:t>
      </w:r>
      <w:proofErr w:type="spellEnd"/>
      <w:r w:rsidRPr="00303A3A">
        <w:rPr>
          <w:rFonts w:eastAsia="TimesNewRomanPSMT" w:cstheme="minorHAnsi"/>
          <w:sz w:val="20"/>
          <w:szCs w:val="20"/>
        </w:rPr>
        <w:t>, près</w:t>
      </w:r>
      <w:r w:rsidR="003211BC" w:rsidRPr="00303A3A">
        <w:rPr>
          <w:rFonts w:eastAsia="TimesNewRomanPSMT" w:cstheme="minorHAnsi"/>
          <w:sz w:val="20"/>
          <w:szCs w:val="20"/>
        </w:rPr>
        <w:t xml:space="preserve"> </w:t>
      </w:r>
      <w:r w:rsidRPr="00303A3A">
        <w:rPr>
          <w:rFonts w:eastAsia="TimesNewRomanPSMT" w:cstheme="minorHAnsi"/>
          <w:sz w:val="20"/>
          <w:szCs w:val="20"/>
        </w:rPr>
        <w:t>Dunkerqu</w:t>
      </w:r>
      <w:r w:rsidR="003211BC" w:rsidRPr="00303A3A">
        <w:rPr>
          <w:rFonts w:eastAsia="TimesNewRomanPSMT" w:cstheme="minorHAnsi"/>
          <w:sz w:val="20"/>
          <w:szCs w:val="20"/>
        </w:rPr>
        <w:t xml:space="preserve">e (Nord), section du Banc-Vert, </w:t>
      </w:r>
      <w:r w:rsidRPr="00303A3A">
        <w:rPr>
          <w:rFonts w:eastAsia="TimesNewRomanPSMT" w:cstheme="minorHAnsi"/>
          <w:sz w:val="20"/>
          <w:szCs w:val="20"/>
        </w:rPr>
        <w:t>rue Gambetta.</w:t>
      </w:r>
    </w:p>
    <w:p w:rsidR="00150C83" w:rsidRPr="00303A3A" w:rsidRDefault="00150C83" w:rsidP="00150C83">
      <w:pPr>
        <w:autoSpaceDE w:val="0"/>
        <w:autoSpaceDN w:val="0"/>
        <w:adjustRightInd w:val="0"/>
        <w:spacing w:after="0" w:line="240" w:lineRule="auto"/>
        <w:ind w:left="708"/>
        <w:rPr>
          <w:rFonts w:eastAsia="TimesNewRomanPSMT" w:cstheme="minorHAnsi"/>
          <w:sz w:val="20"/>
          <w:szCs w:val="20"/>
        </w:rPr>
      </w:pPr>
    </w:p>
    <w:p w:rsidR="00F92344"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La société absorbante est propriétaire,</w:t>
      </w:r>
      <w:r w:rsidR="003211BC" w:rsidRPr="00303A3A">
        <w:rPr>
          <w:rFonts w:eastAsia="TimesNewRomanPSMT" w:cstheme="minorHAnsi"/>
          <w:sz w:val="20"/>
          <w:szCs w:val="20"/>
        </w:rPr>
        <w:t xml:space="preserve"> </w:t>
      </w:r>
      <w:r w:rsidRPr="00303A3A">
        <w:rPr>
          <w:rFonts w:eastAsia="TimesNewRomanPSMT" w:cstheme="minorHAnsi"/>
          <w:sz w:val="20"/>
          <w:szCs w:val="20"/>
        </w:rPr>
        <w:t>par la prise de possession effective, des</w:t>
      </w:r>
      <w:r w:rsidR="003211BC" w:rsidRPr="00303A3A">
        <w:rPr>
          <w:rFonts w:eastAsia="TimesNewRomanPSMT" w:cstheme="minorHAnsi"/>
          <w:sz w:val="20"/>
          <w:szCs w:val="20"/>
        </w:rPr>
        <w:t xml:space="preserve"> </w:t>
      </w:r>
      <w:r w:rsidRPr="00303A3A">
        <w:rPr>
          <w:rFonts w:eastAsia="TimesNewRomanPSMT" w:cstheme="minorHAnsi"/>
          <w:sz w:val="20"/>
          <w:szCs w:val="20"/>
        </w:rPr>
        <w:t>biens et droits apportés, à compter du 20</w:t>
      </w:r>
      <w:r w:rsidR="007403B6" w:rsidRPr="00303A3A">
        <w:rPr>
          <w:rFonts w:eastAsia="TimesNewRomanPSMT" w:cstheme="minorHAnsi"/>
          <w:sz w:val="20"/>
          <w:szCs w:val="20"/>
        </w:rPr>
        <w:t xml:space="preserve"> </w:t>
      </w:r>
      <w:r w:rsidRPr="00303A3A">
        <w:rPr>
          <w:rFonts w:eastAsia="TimesNewRomanPSMT" w:cstheme="minorHAnsi"/>
          <w:sz w:val="20"/>
          <w:szCs w:val="20"/>
        </w:rPr>
        <w:t>mars 1925, jour où</w:t>
      </w:r>
      <w:r w:rsidR="007403B6" w:rsidRPr="00303A3A">
        <w:rPr>
          <w:rFonts w:eastAsia="TimesNewRomanPSMT" w:cstheme="minorHAnsi"/>
          <w:sz w:val="20"/>
          <w:szCs w:val="20"/>
        </w:rPr>
        <w:t xml:space="preserve"> l</w:t>
      </w:r>
      <w:r w:rsidRPr="00303A3A">
        <w:rPr>
          <w:rFonts w:eastAsia="TimesNewRomanPSMT" w:cstheme="minorHAnsi"/>
          <w:sz w:val="20"/>
          <w:szCs w:val="20"/>
        </w:rPr>
        <w:t>'a</w:t>
      </w:r>
      <w:r w:rsidR="007403B6" w:rsidRPr="00303A3A">
        <w:rPr>
          <w:rFonts w:eastAsia="TimesNewRomanPSMT" w:cstheme="minorHAnsi"/>
          <w:sz w:val="20"/>
          <w:szCs w:val="20"/>
        </w:rPr>
        <w:t>pp</w:t>
      </w:r>
      <w:r w:rsidRPr="00303A3A">
        <w:rPr>
          <w:rFonts w:eastAsia="TimesNewRomanPSMT" w:cstheme="minorHAnsi"/>
          <w:sz w:val="20"/>
          <w:szCs w:val="20"/>
        </w:rPr>
        <w:t>ort-fusion est devenu</w:t>
      </w:r>
      <w:r w:rsidR="007403B6" w:rsidRPr="00303A3A">
        <w:rPr>
          <w:rFonts w:eastAsia="TimesNewRomanPSMT" w:cstheme="minorHAnsi"/>
          <w:sz w:val="20"/>
          <w:szCs w:val="20"/>
        </w:rPr>
        <w:t xml:space="preserve"> </w:t>
      </w:r>
      <w:r w:rsidRPr="00303A3A">
        <w:rPr>
          <w:rFonts w:eastAsia="TimesNewRomanPSMT" w:cstheme="minorHAnsi"/>
          <w:sz w:val="20"/>
          <w:szCs w:val="20"/>
        </w:rPr>
        <w:t>définitif, et elle en a la jouissance,</w:t>
      </w:r>
      <w:r w:rsidR="007403B6" w:rsidRPr="00303A3A">
        <w:rPr>
          <w:rFonts w:eastAsia="TimesNewRomanPSMT" w:cstheme="minorHAnsi"/>
          <w:sz w:val="20"/>
          <w:szCs w:val="20"/>
        </w:rPr>
        <w:t xml:space="preserve"> </w:t>
      </w:r>
      <w:r w:rsidRPr="00303A3A">
        <w:rPr>
          <w:rFonts w:eastAsia="TimesNewRomanPSMT" w:cstheme="minorHAnsi"/>
          <w:sz w:val="20"/>
          <w:szCs w:val="20"/>
        </w:rPr>
        <w:t xml:space="preserve">par effet rétroactif, à dater du </w:t>
      </w:r>
      <w:r w:rsidR="007403B6" w:rsidRPr="00303A3A">
        <w:rPr>
          <w:rFonts w:eastAsia="TimesNewRomanPSMT" w:cstheme="minorHAnsi"/>
          <w:sz w:val="20"/>
          <w:szCs w:val="20"/>
        </w:rPr>
        <w:t>1er</w:t>
      </w:r>
      <w:r w:rsidRPr="00303A3A">
        <w:rPr>
          <w:rFonts w:eastAsia="TimesNewRomanPSMT" w:cstheme="minorHAnsi"/>
          <w:sz w:val="20"/>
          <w:szCs w:val="20"/>
        </w:rPr>
        <w:t xml:space="preserve"> janvier</w:t>
      </w:r>
      <w:r w:rsidR="007403B6" w:rsidRPr="00303A3A">
        <w:rPr>
          <w:rFonts w:eastAsia="TimesNewRomanPSMT" w:cstheme="minorHAnsi"/>
          <w:sz w:val="20"/>
          <w:szCs w:val="20"/>
        </w:rPr>
        <w:t xml:space="preserve"> </w:t>
      </w:r>
      <w:r w:rsidRPr="00303A3A">
        <w:rPr>
          <w:rFonts w:eastAsia="TimesNewRomanPSMT" w:cstheme="minorHAnsi"/>
          <w:sz w:val="20"/>
          <w:szCs w:val="20"/>
        </w:rPr>
        <w:t>1925, époque à partir de laquelle toutes les</w:t>
      </w:r>
      <w:r w:rsidR="007403B6" w:rsidRPr="00303A3A">
        <w:rPr>
          <w:rFonts w:eastAsia="TimesNewRomanPSMT" w:cstheme="minorHAnsi"/>
          <w:sz w:val="20"/>
          <w:szCs w:val="20"/>
        </w:rPr>
        <w:t xml:space="preserve"> </w:t>
      </w:r>
      <w:r w:rsidRPr="00303A3A">
        <w:rPr>
          <w:rFonts w:eastAsia="TimesNewRomanPSMT" w:cstheme="minorHAnsi"/>
          <w:sz w:val="20"/>
          <w:szCs w:val="20"/>
        </w:rPr>
        <w:t>opérations ac</w:t>
      </w:r>
      <w:r w:rsidR="007403B6" w:rsidRPr="00303A3A">
        <w:rPr>
          <w:rFonts w:eastAsia="TimesNewRomanPSMT" w:cstheme="minorHAnsi"/>
          <w:sz w:val="20"/>
          <w:szCs w:val="20"/>
        </w:rPr>
        <w:t xml:space="preserve">tives et passives, faites par la </w:t>
      </w:r>
      <w:r w:rsidRPr="00303A3A">
        <w:rPr>
          <w:rFonts w:eastAsia="TimesNewRomanPSMT" w:cstheme="minorHAnsi"/>
          <w:sz w:val="20"/>
          <w:szCs w:val="20"/>
        </w:rPr>
        <w:t>société apporteuse sont restées au profit</w:t>
      </w:r>
      <w:r w:rsidR="007403B6" w:rsidRPr="00303A3A">
        <w:rPr>
          <w:rFonts w:eastAsia="TimesNewRomanPSMT" w:cstheme="minorHAnsi"/>
          <w:sz w:val="20"/>
          <w:szCs w:val="20"/>
        </w:rPr>
        <w:t xml:space="preserve"> </w:t>
      </w:r>
      <w:r w:rsidRPr="00303A3A">
        <w:rPr>
          <w:rFonts w:eastAsia="TimesNewRomanPSMT" w:cstheme="minorHAnsi"/>
          <w:sz w:val="20"/>
          <w:szCs w:val="20"/>
        </w:rPr>
        <w:t>ou à la charge de !a société absorbante.</w:t>
      </w:r>
    </w:p>
    <w:p w:rsidR="00150C83" w:rsidRPr="00303A3A" w:rsidRDefault="00150C83" w:rsidP="00F92344">
      <w:pPr>
        <w:autoSpaceDE w:val="0"/>
        <w:autoSpaceDN w:val="0"/>
        <w:adjustRightInd w:val="0"/>
        <w:spacing w:after="0" w:line="240" w:lineRule="auto"/>
        <w:rPr>
          <w:rFonts w:eastAsia="TimesNewRomanPSMT" w:cstheme="minorHAnsi"/>
          <w:sz w:val="20"/>
          <w:szCs w:val="20"/>
        </w:rPr>
      </w:pP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Cet apport-fusion a eu lieu sous diverses</w:t>
      </w:r>
      <w:r w:rsidR="007403B6" w:rsidRPr="00303A3A">
        <w:rPr>
          <w:rFonts w:eastAsia="TimesNewRomanPSMT" w:cstheme="minorHAnsi"/>
          <w:sz w:val="20"/>
          <w:szCs w:val="20"/>
        </w:rPr>
        <w:t xml:space="preserve"> </w:t>
      </w:r>
      <w:r w:rsidRPr="00303A3A">
        <w:rPr>
          <w:rFonts w:eastAsia="TimesNewRomanPSMT" w:cstheme="minorHAnsi"/>
          <w:sz w:val="20"/>
          <w:szCs w:val="20"/>
        </w:rPr>
        <w:t xml:space="preserve">charges et conditions </w:t>
      </w:r>
      <w:r w:rsidR="007403B6" w:rsidRPr="00303A3A">
        <w:rPr>
          <w:rFonts w:eastAsia="TimesNewRomanPSMT" w:cstheme="minorHAnsi"/>
          <w:sz w:val="20"/>
          <w:szCs w:val="20"/>
        </w:rPr>
        <w:t>e</w:t>
      </w:r>
      <w:r w:rsidRPr="00303A3A">
        <w:rPr>
          <w:rFonts w:eastAsia="TimesNewRomanPSMT" w:cstheme="minorHAnsi"/>
          <w:sz w:val="20"/>
          <w:szCs w:val="20"/>
        </w:rPr>
        <w:t>t moyennant :</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1° L'obligation par la société « Etablissements</w:t>
      </w:r>
      <w:r w:rsidR="007403B6" w:rsidRPr="00303A3A">
        <w:rPr>
          <w:rFonts w:eastAsia="TimesNewRomanPSMT" w:cstheme="minorHAnsi"/>
          <w:sz w:val="20"/>
          <w:szCs w:val="20"/>
        </w:rPr>
        <w:t xml:space="preserve"> </w:t>
      </w:r>
      <w:proofErr w:type="spellStart"/>
      <w:r w:rsidRPr="00303A3A">
        <w:rPr>
          <w:rFonts w:eastAsia="TimesNewRomanPSMT" w:cstheme="minorHAnsi"/>
          <w:sz w:val="20"/>
          <w:szCs w:val="20"/>
        </w:rPr>
        <w:t>Babolat</w:t>
      </w:r>
      <w:proofErr w:type="spellEnd"/>
      <w:r w:rsidRPr="00303A3A">
        <w:rPr>
          <w:rFonts w:eastAsia="TimesNewRomanPSMT" w:cstheme="minorHAnsi"/>
          <w:sz w:val="20"/>
          <w:szCs w:val="20"/>
        </w:rPr>
        <w:t xml:space="preserve"> et Maillot », d'acquitter,</w:t>
      </w:r>
      <w:r w:rsidR="007403B6" w:rsidRPr="00303A3A">
        <w:rPr>
          <w:rFonts w:eastAsia="TimesNewRomanPSMT" w:cstheme="minorHAnsi"/>
          <w:sz w:val="20"/>
          <w:szCs w:val="20"/>
        </w:rPr>
        <w:t xml:space="preserve"> </w:t>
      </w:r>
      <w:proofErr w:type="gramStart"/>
      <w:r w:rsidRPr="00303A3A">
        <w:rPr>
          <w:rFonts w:eastAsia="TimesNewRomanPSMT" w:cstheme="minorHAnsi"/>
          <w:sz w:val="20"/>
          <w:szCs w:val="20"/>
        </w:rPr>
        <w:t>aux lieu</w:t>
      </w:r>
      <w:proofErr w:type="gramEnd"/>
      <w:r w:rsidRPr="00303A3A">
        <w:rPr>
          <w:rFonts w:eastAsia="TimesNewRomanPSMT" w:cstheme="minorHAnsi"/>
          <w:sz w:val="20"/>
          <w:szCs w:val="20"/>
        </w:rPr>
        <w:t xml:space="preserve"> et place de la société «</w:t>
      </w:r>
      <w:r w:rsidR="007403B6" w:rsidRPr="00303A3A">
        <w:rPr>
          <w:rFonts w:eastAsia="TimesNewRomanPSMT" w:cstheme="minorHAnsi"/>
          <w:sz w:val="20"/>
          <w:szCs w:val="20"/>
        </w:rPr>
        <w:t xml:space="preserve"> </w:t>
      </w:r>
      <w:r w:rsidRPr="00303A3A">
        <w:rPr>
          <w:rFonts w:eastAsia="TimesNewRomanPSMT" w:cstheme="minorHAnsi"/>
          <w:sz w:val="20"/>
          <w:szCs w:val="20"/>
        </w:rPr>
        <w:t>Etablissements</w:t>
      </w:r>
      <w:r w:rsidR="007403B6" w:rsidRPr="00303A3A">
        <w:rPr>
          <w:rFonts w:eastAsia="TimesNewRomanPSMT" w:cstheme="minorHAnsi"/>
          <w:sz w:val="20"/>
          <w:szCs w:val="20"/>
        </w:rPr>
        <w:t xml:space="preserve"> </w:t>
      </w:r>
      <w:r w:rsidRPr="00303A3A">
        <w:rPr>
          <w:rFonts w:eastAsia="TimesNewRomanPSMT" w:cstheme="minorHAnsi"/>
          <w:sz w:val="20"/>
          <w:szCs w:val="20"/>
        </w:rPr>
        <w:t>Witt », le passif de cette société</w:t>
      </w:r>
      <w:r w:rsidR="007403B6" w:rsidRPr="00303A3A">
        <w:rPr>
          <w:rFonts w:eastAsia="TimesNewRomanPSMT" w:cstheme="minorHAnsi"/>
          <w:sz w:val="20"/>
          <w:szCs w:val="20"/>
        </w:rPr>
        <w:t xml:space="preserve"> </w:t>
      </w:r>
      <w:r w:rsidRPr="00303A3A">
        <w:rPr>
          <w:rFonts w:eastAsia="TimesNewRomanPSMT" w:cstheme="minorHAnsi"/>
          <w:sz w:val="20"/>
          <w:szCs w:val="20"/>
        </w:rPr>
        <w:t>envers les tiers, jusqu'à, concurrence de</w:t>
      </w:r>
      <w:r w:rsidR="007403B6" w:rsidRPr="00303A3A">
        <w:rPr>
          <w:rFonts w:eastAsia="TimesNewRomanPSMT" w:cstheme="minorHAnsi"/>
          <w:sz w:val="20"/>
          <w:szCs w:val="20"/>
        </w:rPr>
        <w:t xml:space="preserve"> </w:t>
      </w:r>
      <w:r w:rsidRPr="00303A3A">
        <w:rPr>
          <w:rFonts w:eastAsia="TimesNewRomanPSMT" w:cstheme="minorHAnsi"/>
          <w:sz w:val="20"/>
          <w:szCs w:val="20"/>
        </w:rPr>
        <w:t>580.627 francs 46 centimes.</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2° Et l'attribution, à la société apporteuse,</w:t>
      </w:r>
      <w:r w:rsidR="007403B6" w:rsidRPr="00303A3A">
        <w:rPr>
          <w:rFonts w:eastAsia="TimesNewRomanPSMT" w:cstheme="minorHAnsi"/>
          <w:sz w:val="20"/>
          <w:szCs w:val="20"/>
        </w:rPr>
        <w:t xml:space="preserve"> </w:t>
      </w:r>
      <w:r w:rsidRPr="00303A3A">
        <w:rPr>
          <w:rFonts w:eastAsia="TimesNewRomanPSMT" w:cstheme="minorHAnsi"/>
          <w:sz w:val="20"/>
          <w:szCs w:val="20"/>
        </w:rPr>
        <w:t>de 475 actions de 3.000 francs l'une,</w:t>
      </w:r>
      <w:r w:rsidR="007403B6" w:rsidRPr="00303A3A">
        <w:rPr>
          <w:rFonts w:eastAsia="TimesNewRomanPSMT" w:cstheme="minorHAnsi"/>
          <w:sz w:val="20"/>
          <w:szCs w:val="20"/>
        </w:rPr>
        <w:t xml:space="preserve"> </w:t>
      </w:r>
      <w:r w:rsidRPr="00303A3A">
        <w:rPr>
          <w:rFonts w:eastAsia="TimesNewRomanPSMT" w:cstheme="minorHAnsi"/>
          <w:sz w:val="20"/>
          <w:szCs w:val="20"/>
        </w:rPr>
        <w:t>entièrement libérées de la</w:t>
      </w:r>
      <w:r w:rsidR="007403B6" w:rsidRPr="00303A3A">
        <w:rPr>
          <w:rFonts w:eastAsia="TimesNewRomanPSMT" w:cstheme="minorHAnsi"/>
          <w:sz w:val="20"/>
          <w:szCs w:val="20"/>
        </w:rPr>
        <w:t xml:space="preserve"> </w:t>
      </w:r>
      <w:r w:rsidRPr="00303A3A">
        <w:rPr>
          <w:rFonts w:eastAsia="TimesNewRomanPSMT" w:cstheme="minorHAnsi"/>
          <w:sz w:val="20"/>
          <w:szCs w:val="20"/>
        </w:rPr>
        <w:t>société « Etablissements</w:t>
      </w:r>
      <w:r w:rsidR="007403B6" w:rsidRPr="00303A3A">
        <w:rPr>
          <w:rFonts w:eastAsia="TimesNewRomanPSMT" w:cstheme="minorHAnsi"/>
          <w:sz w:val="20"/>
          <w:szCs w:val="20"/>
        </w:rPr>
        <w:t xml:space="preserve"> </w:t>
      </w:r>
      <w:proofErr w:type="spellStart"/>
      <w:r w:rsidRPr="00303A3A">
        <w:rPr>
          <w:rFonts w:eastAsia="TimesNewRomanPSMT" w:cstheme="minorHAnsi"/>
          <w:sz w:val="20"/>
          <w:szCs w:val="20"/>
        </w:rPr>
        <w:t>Babolat</w:t>
      </w:r>
      <w:proofErr w:type="spellEnd"/>
      <w:r w:rsidRPr="00303A3A">
        <w:rPr>
          <w:rFonts w:eastAsia="TimesNewRomanPSMT" w:cstheme="minorHAnsi"/>
          <w:sz w:val="20"/>
          <w:szCs w:val="20"/>
        </w:rPr>
        <w:t xml:space="preserve"> et Maillot », à créer</w:t>
      </w:r>
      <w:r w:rsidR="007403B6" w:rsidRPr="00303A3A">
        <w:rPr>
          <w:rFonts w:eastAsia="TimesNewRomanPSMT" w:cstheme="minorHAnsi"/>
          <w:sz w:val="20"/>
          <w:szCs w:val="20"/>
        </w:rPr>
        <w:t xml:space="preserve"> </w:t>
      </w:r>
      <w:r w:rsidRPr="00303A3A">
        <w:rPr>
          <w:rFonts w:eastAsia="TimesNewRomanPSMT" w:cstheme="minorHAnsi"/>
          <w:sz w:val="20"/>
          <w:szCs w:val="20"/>
        </w:rPr>
        <w:t>et émettre à titre d'augmentation de son</w:t>
      </w:r>
      <w:r w:rsidR="007403B6" w:rsidRPr="00303A3A">
        <w:rPr>
          <w:rFonts w:eastAsia="TimesNewRomanPSMT" w:cstheme="minorHAnsi"/>
          <w:sz w:val="20"/>
          <w:szCs w:val="20"/>
        </w:rPr>
        <w:t xml:space="preserve"> </w:t>
      </w:r>
      <w:r w:rsidRPr="00303A3A">
        <w:rPr>
          <w:rFonts w:eastAsia="TimesNewRomanPSMT" w:cstheme="minorHAnsi"/>
          <w:sz w:val="20"/>
          <w:szCs w:val="20"/>
        </w:rPr>
        <w:t>capital, donnant droit à l'intérêt statutaire</w:t>
      </w:r>
      <w:r w:rsidR="007403B6" w:rsidRPr="00303A3A">
        <w:rPr>
          <w:rFonts w:eastAsia="TimesNewRomanPSMT" w:cstheme="minorHAnsi"/>
          <w:sz w:val="20"/>
          <w:szCs w:val="20"/>
        </w:rPr>
        <w:t xml:space="preserve"> </w:t>
      </w:r>
      <w:r w:rsidRPr="00303A3A">
        <w:rPr>
          <w:rFonts w:eastAsia="TimesNewRomanPSMT" w:cstheme="minorHAnsi"/>
          <w:sz w:val="20"/>
          <w:szCs w:val="20"/>
        </w:rPr>
        <w:t>et au dividende, s'il en est distribué,</w:t>
      </w:r>
      <w:r w:rsidR="007403B6" w:rsidRPr="00303A3A">
        <w:rPr>
          <w:rFonts w:eastAsia="TimesNewRomanPSMT" w:cstheme="minorHAnsi"/>
          <w:sz w:val="20"/>
          <w:szCs w:val="20"/>
        </w:rPr>
        <w:t xml:space="preserve"> </w:t>
      </w:r>
      <w:r w:rsidRPr="00303A3A">
        <w:rPr>
          <w:rFonts w:eastAsia="TimesNewRomanPSMT" w:cstheme="minorHAnsi"/>
          <w:sz w:val="20"/>
          <w:szCs w:val="20"/>
        </w:rPr>
        <w:t>à compter du 1" janvier 1925.</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Et il a été soumis à la double condition</w:t>
      </w:r>
      <w:r w:rsidR="007403B6" w:rsidRPr="00303A3A">
        <w:rPr>
          <w:rFonts w:eastAsia="TimesNewRomanPSMT" w:cstheme="minorHAnsi"/>
          <w:sz w:val="20"/>
          <w:szCs w:val="20"/>
        </w:rPr>
        <w:t xml:space="preserve"> </w:t>
      </w:r>
      <w:r w:rsidRPr="00303A3A">
        <w:rPr>
          <w:rFonts w:eastAsia="TimesNewRomanPSMT" w:cstheme="minorHAnsi"/>
          <w:sz w:val="20"/>
          <w:szCs w:val="20"/>
        </w:rPr>
        <w:t>suspensive de son approbation définitive</w:t>
      </w:r>
      <w:r w:rsidR="007403B6" w:rsidRPr="00303A3A">
        <w:rPr>
          <w:rFonts w:eastAsia="TimesNewRomanPSMT" w:cstheme="minorHAnsi"/>
          <w:sz w:val="20"/>
          <w:szCs w:val="20"/>
        </w:rPr>
        <w:t xml:space="preserve"> </w:t>
      </w:r>
      <w:r w:rsidRPr="00303A3A">
        <w:rPr>
          <w:rFonts w:eastAsia="TimesNewRomanPSMT" w:cstheme="minorHAnsi"/>
          <w:sz w:val="20"/>
          <w:szCs w:val="20"/>
        </w:rPr>
        <w:t>par l'Assemblée générale extraordinaire</w:t>
      </w:r>
      <w:r w:rsidR="007403B6" w:rsidRPr="00303A3A">
        <w:rPr>
          <w:rFonts w:eastAsia="TimesNewRomanPSMT" w:cstheme="minorHAnsi"/>
          <w:sz w:val="20"/>
          <w:szCs w:val="20"/>
        </w:rPr>
        <w:t xml:space="preserve"> </w:t>
      </w:r>
      <w:r w:rsidRPr="00303A3A">
        <w:rPr>
          <w:rFonts w:eastAsia="TimesNewRomanPSMT" w:cstheme="minorHAnsi"/>
          <w:sz w:val="20"/>
          <w:szCs w:val="20"/>
        </w:rPr>
        <w:t>des actionnaires de la société apporteuse,</w:t>
      </w:r>
      <w:r w:rsidR="007403B6" w:rsidRPr="00303A3A">
        <w:rPr>
          <w:rFonts w:eastAsia="TimesNewRomanPSMT" w:cstheme="minorHAnsi"/>
          <w:sz w:val="20"/>
          <w:szCs w:val="20"/>
        </w:rPr>
        <w:t xml:space="preserve"> </w:t>
      </w:r>
      <w:r w:rsidRPr="00303A3A">
        <w:rPr>
          <w:rFonts w:eastAsia="TimesNewRomanPSMT" w:cstheme="minorHAnsi"/>
          <w:sz w:val="20"/>
          <w:szCs w:val="20"/>
        </w:rPr>
        <w:t>puis de son acceptation et de son approbation</w:t>
      </w:r>
      <w:r w:rsidR="007403B6" w:rsidRPr="00303A3A">
        <w:rPr>
          <w:rFonts w:eastAsia="TimesNewRomanPSMT" w:cstheme="minorHAnsi"/>
          <w:sz w:val="20"/>
          <w:szCs w:val="20"/>
        </w:rPr>
        <w:t xml:space="preserve"> </w:t>
      </w:r>
      <w:r w:rsidRPr="00303A3A">
        <w:rPr>
          <w:rFonts w:eastAsia="TimesNewRomanPSMT" w:cstheme="minorHAnsi"/>
          <w:sz w:val="20"/>
          <w:szCs w:val="20"/>
        </w:rPr>
        <w:t>définitives par les assemblées générales</w:t>
      </w:r>
      <w:r w:rsidR="007403B6" w:rsidRPr="00303A3A">
        <w:rPr>
          <w:rFonts w:eastAsia="TimesNewRomanPSMT" w:cstheme="minorHAnsi"/>
          <w:sz w:val="20"/>
          <w:szCs w:val="20"/>
        </w:rPr>
        <w:t xml:space="preserve"> </w:t>
      </w:r>
      <w:r w:rsidRPr="00303A3A">
        <w:rPr>
          <w:rFonts w:eastAsia="TimesNewRomanPSMT" w:cstheme="minorHAnsi"/>
          <w:sz w:val="20"/>
          <w:szCs w:val="20"/>
        </w:rPr>
        <w:t>extraordinaires de la société « Etablissements</w:t>
      </w:r>
      <w:r w:rsidR="007403B6" w:rsidRPr="00303A3A">
        <w:rPr>
          <w:rFonts w:eastAsia="TimesNewRomanPSMT" w:cstheme="minorHAnsi"/>
          <w:sz w:val="20"/>
          <w:szCs w:val="20"/>
        </w:rPr>
        <w:t xml:space="preserve"> </w:t>
      </w:r>
      <w:proofErr w:type="spellStart"/>
      <w:r w:rsidRPr="00303A3A">
        <w:rPr>
          <w:rFonts w:eastAsia="TimesNewRomanPSMT" w:cstheme="minorHAnsi"/>
          <w:sz w:val="20"/>
          <w:szCs w:val="20"/>
        </w:rPr>
        <w:t>Babolat</w:t>
      </w:r>
      <w:proofErr w:type="spellEnd"/>
      <w:r w:rsidRPr="00303A3A">
        <w:rPr>
          <w:rFonts w:eastAsia="TimesNewRomanPSMT" w:cstheme="minorHAnsi"/>
          <w:sz w:val="20"/>
          <w:szCs w:val="20"/>
        </w:rPr>
        <w:t xml:space="preserve"> et Maillot », le tout</w:t>
      </w:r>
      <w:r w:rsidR="007403B6" w:rsidRPr="00303A3A">
        <w:rPr>
          <w:rFonts w:eastAsia="TimesNewRomanPSMT" w:cstheme="minorHAnsi"/>
          <w:sz w:val="20"/>
          <w:szCs w:val="20"/>
        </w:rPr>
        <w:t xml:space="preserve"> </w:t>
      </w:r>
      <w:r w:rsidRPr="00303A3A">
        <w:rPr>
          <w:rFonts w:eastAsia="TimesNewRomanPSMT" w:cstheme="minorHAnsi"/>
          <w:sz w:val="20"/>
          <w:szCs w:val="20"/>
        </w:rPr>
        <w:t>avant le 1er mai 1925.</w:t>
      </w:r>
    </w:p>
    <w:p w:rsidR="007403B6" w:rsidRPr="00303A3A" w:rsidRDefault="007403B6" w:rsidP="00F92344">
      <w:pPr>
        <w:autoSpaceDE w:val="0"/>
        <w:autoSpaceDN w:val="0"/>
        <w:adjustRightInd w:val="0"/>
        <w:spacing w:after="0" w:line="240" w:lineRule="auto"/>
        <w:rPr>
          <w:rFonts w:eastAsia="TimesNewRomanPSMT" w:cstheme="minorHAnsi"/>
          <w:sz w:val="20"/>
          <w:szCs w:val="20"/>
        </w:rPr>
      </w:pP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II. — Suivant délibération prise le 6</w:t>
      </w:r>
      <w:r w:rsidR="007403B6" w:rsidRPr="00303A3A">
        <w:rPr>
          <w:rFonts w:eastAsia="TimesNewRomanPSMT" w:cstheme="minorHAnsi"/>
          <w:sz w:val="20"/>
          <w:szCs w:val="20"/>
        </w:rPr>
        <w:t xml:space="preserve"> </w:t>
      </w:r>
      <w:r w:rsidRPr="00303A3A">
        <w:rPr>
          <w:rFonts w:eastAsia="TimesNewRomanPSMT" w:cstheme="minorHAnsi"/>
          <w:sz w:val="20"/>
          <w:szCs w:val="20"/>
        </w:rPr>
        <w:t xml:space="preserve">mars 1925, </w:t>
      </w:r>
      <w:r w:rsidR="007403B6" w:rsidRPr="00303A3A">
        <w:rPr>
          <w:rFonts w:eastAsia="TimesNewRomanPSMT" w:cstheme="minorHAnsi"/>
          <w:sz w:val="20"/>
          <w:szCs w:val="20"/>
        </w:rPr>
        <w:t>l’</w:t>
      </w:r>
      <w:r w:rsidRPr="00303A3A">
        <w:rPr>
          <w:rFonts w:eastAsia="TimesNewRomanPSMT" w:cstheme="minorHAnsi"/>
          <w:sz w:val="20"/>
          <w:szCs w:val="20"/>
        </w:rPr>
        <w:t>assemblée générale extraordinaire</w:t>
      </w:r>
      <w:r w:rsidR="007403B6" w:rsidRPr="00303A3A">
        <w:rPr>
          <w:rFonts w:eastAsia="TimesNewRomanPSMT" w:cstheme="minorHAnsi"/>
          <w:sz w:val="20"/>
          <w:szCs w:val="20"/>
        </w:rPr>
        <w:t xml:space="preserve"> </w:t>
      </w:r>
      <w:r w:rsidRPr="00303A3A">
        <w:rPr>
          <w:rFonts w:eastAsia="TimesNewRomanPSMT" w:cstheme="minorHAnsi"/>
          <w:sz w:val="20"/>
          <w:szCs w:val="20"/>
        </w:rPr>
        <w:t xml:space="preserve">des actionnaires de la </w:t>
      </w:r>
      <w:r w:rsidR="007403B6" w:rsidRPr="00303A3A">
        <w:rPr>
          <w:rFonts w:eastAsia="TimesNewRomanPSMT" w:cstheme="minorHAnsi"/>
          <w:sz w:val="20"/>
          <w:szCs w:val="20"/>
        </w:rPr>
        <w:t xml:space="preserve"> s</w:t>
      </w:r>
      <w:r w:rsidRPr="00303A3A">
        <w:rPr>
          <w:rFonts w:eastAsia="TimesNewRomanPSMT" w:cstheme="minorHAnsi"/>
          <w:sz w:val="20"/>
          <w:szCs w:val="20"/>
        </w:rPr>
        <w:t>ociété « Etablissements</w:t>
      </w:r>
      <w:r w:rsidR="007403B6" w:rsidRPr="00303A3A">
        <w:rPr>
          <w:rFonts w:eastAsia="TimesNewRomanPSMT" w:cstheme="minorHAnsi"/>
          <w:sz w:val="20"/>
          <w:szCs w:val="20"/>
        </w:rPr>
        <w:t xml:space="preserve"> </w:t>
      </w:r>
      <w:proofErr w:type="spellStart"/>
      <w:r w:rsidRPr="00303A3A">
        <w:rPr>
          <w:rFonts w:eastAsia="TimesNewRomanPSMT" w:cstheme="minorHAnsi"/>
          <w:sz w:val="20"/>
          <w:szCs w:val="20"/>
        </w:rPr>
        <w:t>Babolat</w:t>
      </w:r>
      <w:proofErr w:type="spellEnd"/>
      <w:r w:rsidRPr="00303A3A">
        <w:rPr>
          <w:rFonts w:eastAsia="TimesNewRomanPSMT" w:cstheme="minorHAnsi"/>
          <w:sz w:val="20"/>
          <w:szCs w:val="20"/>
        </w:rPr>
        <w:t xml:space="preserve"> et Maillot » a notamment</w:t>
      </w:r>
      <w:r w:rsidR="007403B6" w:rsidRPr="00303A3A">
        <w:rPr>
          <w:rFonts w:eastAsia="TimesNewRomanPSMT" w:cstheme="minorHAnsi"/>
          <w:sz w:val="20"/>
          <w:szCs w:val="20"/>
        </w:rPr>
        <w:t xml:space="preserve"> </w:t>
      </w:r>
      <w:r w:rsidRPr="00303A3A">
        <w:rPr>
          <w:rFonts w:eastAsia="TimesNewRomanPSMT" w:cstheme="minorHAnsi"/>
          <w:sz w:val="20"/>
          <w:szCs w:val="20"/>
        </w:rPr>
        <w:t>approuvé et accepté provisoirement</w:t>
      </w:r>
      <w:r w:rsidR="007403B6" w:rsidRPr="00303A3A">
        <w:rPr>
          <w:rFonts w:eastAsia="TimesNewRomanPSMT" w:cstheme="minorHAnsi"/>
          <w:sz w:val="20"/>
          <w:szCs w:val="20"/>
        </w:rPr>
        <w:t xml:space="preserve"> </w:t>
      </w:r>
      <w:r w:rsidRPr="00303A3A">
        <w:rPr>
          <w:rFonts w:eastAsia="TimesNewRomanPSMT" w:cstheme="minorHAnsi"/>
          <w:sz w:val="20"/>
          <w:szCs w:val="20"/>
        </w:rPr>
        <w:t>le contrat d'apport-fusion précité, nommé</w:t>
      </w:r>
      <w:r w:rsidR="007403B6" w:rsidRPr="00303A3A">
        <w:rPr>
          <w:rFonts w:eastAsia="TimesNewRomanPSMT" w:cstheme="minorHAnsi"/>
          <w:sz w:val="20"/>
          <w:szCs w:val="20"/>
        </w:rPr>
        <w:t xml:space="preserve"> </w:t>
      </w:r>
      <w:r w:rsidRPr="00303A3A">
        <w:rPr>
          <w:rFonts w:eastAsia="TimesNewRomanPSMT" w:cstheme="minorHAnsi"/>
          <w:sz w:val="20"/>
          <w:szCs w:val="20"/>
        </w:rPr>
        <w:t>deux commissaires-vérificateurs pour faire</w:t>
      </w:r>
      <w:r w:rsidR="007403B6" w:rsidRPr="00303A3A">
        <w:rPr>
          <w:rFonts w:eastAsia="TimesNewRomanPSMT" w:cstheme="minorHAnsi"/>
          <w:sz w:val="20"/>
          <w:szCs w:val="20"/>
        </w:rPr>
        <w:t xml:space="preserve"> </w:t>
      </w:r>
      <w:r w:rsidRPr="00303A3A">
        <w:rPr>
          <w:rFonts w:eastAsia="TimesNewRomanPSMT" w:cstheme="minorHAnsi"/>
          <w:sz w:val="20"/>
          <w:szCs w:val="20"/>
        </w:rPr>
        <w:t>le rapport prescrit par la loi sur la</w:t>
      </w:r>
      <w:r w:rsidR="007403B6" w:rsidRPr="00303A3A">
        <w:rPr>
          <w:rFonts w:eastAsia="TimesNewRomanPSMT" w:cstheme="minorHAnsi"/>
          <w:sz w:val="20"/>
          <w:szCs w:val="20"/>
        </w:rPr>
        <w:t xml:space="preserve"> </w:t>
      </w:r>
      <w:r w:rsidRPr="00303A3A">
        <w:rPr>
          <w:rFonts w:eastAsia="TimesNewRomanPSMT" w:cstheme="minorHAnsi"/>
          <w:sz w:val="20"/>
          <w:szCs w:val="20"/>
        </w:rPr>
        <w:t>valeur des apports en nature effectués</w:t>
      </w:r>
      <w:r w:rsidR="007403B6" w:rsidRPr="00303A3A">
        <w:rPr>
          <w:rFonts w:eastAsia="TimesNewRomanPSMT" w:cstheme="minorHAnsi"/>
          <w:sz w:val="20"/>
          <w:szCs w:val="20"/>
        </w:rPr>
        <w:t xml:space="preserve"> </w:t>
      </w:r>
      <w:r w:rsidRPr="00303A3A">
        <w:rPr>
          <w:rFonts w:eastAsia="TimesNewRomanPSMT" w:cstheme="minorHAnsi"/>
          <w:sz w:val="20"/>
          <w:szCs w:val="20"/>
        </w:rPr>
        <w:t>et sur les charges et les avantages</w:t>
      </w:r>
      <w:r w:rsidR="007403B6" w:rsidRPr="00303A3A">
        <w:rPr>
          <w:rFonts w:eastAsia="TimesNewRomanPSMT" w:cstheme="minorHAnsi"/>
          <w:sz w:val="20"/>
          <w:szCs w:val="20"/>
        </w:rPr>
        <w:t xml:space="preserve"> </w:t>
      </w:r>
      <w:r w:rsidRPr="00303A3A">
        <w:rPr>
          <w:rFonts w:eastAsia="TimesNewRomanPSMT" w:cstheme="minorHAnsi"/>
          <w:sz w:val="20"/>
          <w:szCs w:val="20"/>
        </w:rPr>
        <w:t>particuliers stipulés en représentation</w:t>
      </w:r>
      <w:r w:rsidR="007403B6" w:rsidRPr="00303A3A">
        <w:rPr>
          <w:rFonts w:eastAsia="TimesNewRomanPSMT" w:cstheme="minorHAnsi"/>
          <w:sz w:val="20"/>
          <w:szCs w:val="20"/>
        </w:rPr>
        <w:t xml:space="preserve"> </w:t>
      </w:r>
      <w:r w:rsidRPr="00303A3A">
        <w:rPr>
          <w:rFonts w:eastAsia="TimesNewRomanPSMT" w:cstheme="minorHAnsi"/>
          <w:sz w:val="20"/>
          <w:szCs w:val="20"/>
        </w:rPr>
        <w:t>de ces apports ; et, — sous la condition</w:t>
      </w:r>
      <w:r w:rsidR="007403B6" w:rsidRPr="00303A3A">
        <w:rPr>
          <w:rFonts w:eastAsia="TimesNewRomanPSMT" w:cstheme="minorHAnsi"/>
          <w:sz w:val="20"/>
          <w:szCs w:val="20"/>
        </w:rPr>
        <w:t xml:space="preserve"> </w:t>
      </w:r>
      <w:r w:rsidRPr="00303A3A">
        <w:rPr>
          <w:rFonts w:eastAsia="TimesNewRomanPSMT" w:cstheme="minorHAnsi"/>
          <w:sz w:val="20"/>
          <w:szCs w:val="20"/>
        </w:rPr>
        <w:t>suspensive de l'approbation définitive</w:t>
      </w:r>
      <w:r w:rsidR="007403B6" w:rsidRPr="00303A3A">
        <w:rPr>
          <w:rFonts w:eastAsia="TimesNewRomanPSMT" w:cstheme="minorHAnsi"/>
          <w:sz w:val="20"/>
          <w:szCs w:val="20"/>
        </w:rPr>
        <w:t xml:space="preserve"> </w:t>
      </w:r>
      <w:r w:rsidRPr="00303A3A">
        <w:rPr>
          <w:rFonts w:eastAsia="TimesNewRomanPSMT" w:cstheme="minorHAnsi"/>
          <w:sz w:val="20"/>
          <w:szCs w:val="20"/>
        </w:rPr>
        <w:t>du contrat d'apport-fusion — décidé</w:t>
      </w:r>
      <w:r w:rsidR="007403B6" w:rsidRPr="00303A3A">
        <w:rPr>
          <w:rFonts w:eastAsia="TimesNewRomanPSMT" w:cstheme="minorHAnsi"/>
          <w:sz w:val="20"/>
          <w:szCs w:val="20"/>
        </w:rPr>
        <w:t xml:space="preserve"> </w:t>
      </w:r>
      <w:r w:rsidRPr="00303A3A">
        <w:rPr>
          <w:rFonts w:eastAsia="TimesNewRomanPSMT" w:cstheme="minorHAnsi"/>
          <w:sz w:val="20"/>
          <w:szCs w:val="20"/>
        </w:rPr>
        <w:t>la création de 475 actions nouvelles de</w:t>
      </w:r>
      <w:r w:rsidR="007403B6" w:rsidRPr="00303A3A">
        <w:rPr>
          <w:rFonts w:eastAsia="TimesNewRomanPSMT" w:cstheme="minorHAnsi"/>
          <w:sz w:val="20"/>
          <w:szCs w:val="20"/>
        </w:rPr>
        <w:t xml:space="preserve"> </w:t>
      </w:r>
      <w:r w:rsidRPr="00303A3A">
        <w:rPr>
          <w:rFonts w:eastAsia="TimesNewRomanPSMT" w:cstheme="minorHAnsi"/>
          <w:sz w:val="20"/>
          <w:szCs w:val="20"/>
        </w:rPr>
        <w:t>3.000 francs chacune, représentant une</w:t>
      </w:r>
      <w:r w:rsidR="007403B6" w:rsidRPr="00303A3A">
        <w:rPr>
          <w:rFonts w:eastAsia="TimesNewRomanPSMT" w:cstheme="minorHAnsi"/>
          <w:sz w:val="20"/>
          <w:szCs w:val="20"/>
        </w:rPr>
        <w:t xml:space="preserve"> </w:t>
      </w:r>
      <w:r w:rsidRPr="00303A3A">
        <w:rPr>
          <w:rFonts w:eastAsia="TimesNewRomanPSMT" w:cstheme="minorHAnsi"/>
          <w:sz w:val="20"/>
          <w:szCs w:val="20"/>
        </w:rPr>
        <w:t>augmentation de capital de 1.425.000 francs</w:t>
      </w:r>
      <w:r w:rsidR="007403B6" w:rsidRPr="00303A3A">
        <w:rPr>
          <w:rFonts w:eastAsia="TimesNewRomanPSMT" w:cstheme="minorHAnsi"/>
          <w:sz w:val="20"/>
          <w:szCs w:val="20"/>
        </w:rPr>
        <w:t xml:space="preserve"> </w:t>
      </w:r>
      <w:r w:rsidRPr="00303A3A">
        <w:rPr>
          <w:rFonts w:eastAsia="TimesNewRomanPSMT" w:cstheme="minorHAnsi"/>
          <w:sz w:val="20"/>
          <w:szCs w:val="20"/>
        </w:rPr>
        <w:t>devant être attribuées à la société apporteuse</w:t>
      </w:r>
      <w:r w:rsidR="007403B6" w:rsidRPr="00303A3A">
        <w:rPr>
          <w:rFonts w:eastAsia="TimesNewRomanPSMT" w:cstheme="minorHAnsi"/>
          <w:sz w:val="20"/>
          <w:szCs w:val="20"/>
        </w:rPr>
        <w:t xml:space="preserve"> </w:t>
      </w:r>
      <w:r w:rsidRPr="00303A3A">
        <w:rPr>
          <w:rFonts w:eastAsia="TimesNewRomanPSMT" w:cstheme="minorHAnsi"/>
          <w:sz w:val="20"/>
          <w:szCs w:val="20"/>
        </w:rPr>
        <w:t>en représentation die ses apports,</w:t>
      </w:r>
      <w:r w:rsidR="007403B6" w:rsidRPr="00303A3A">
        <w:rPr>
          <w:rFonts w:eastAsia="TimesNewRomanPSMT" w:cstheme="minorHAnsi"/>
          <w:sz w:val="20"/>
          <w:szCs w:val="20"/>
        </w:rPr>
        <w:t xml:space="preserve"> </w:t>
      </w:r>
      <w:r w:rsidRPr="00303A3A">
        <w:rPr>
          <w:rFonts w:eastAsia="TimesNewRomanPSMT" w:cstheme="minorHAnsi"/>
          <w:sz w:val="20"/>
          <w:szCs w:val="20"/>
        </w:rPr>
        <w:t xml:space="preserve">jouissance du </w:t>
      </w:r>
      <w:r w:rsidR="007403B6" w:rsidRPr="00303A3A">
        <w:rPr>
          <w:rFonts w:eastAsia="TimesNewRomanPSMT" w:cstheme="minorHAnsi"/>
          <w:sz w:val="20"/>
          <w:szCs w:val="20"/>
        </w:rPr>
        <w:t>1er</w:t>
      </w:r>
      <w:r w:rsidRPr="00303A3A">
        <w:rPr>
          <w:rFonts w:eastAsia="TimesNewRomanPSMT" w:cstheme="minorHAnsi"/>
          <w:sz w:val="20"/>
          <w:szCs w:val="20"/>
        </w:rPr>
        <w:t xml:space="preserve"> janvier 1925, — et apporté</w:t>
      </w:r>
      <w:r w:rsidR="007403B6" w:rsidRPr="00303A3A">
        <w:rPr>
          <w:rFonts w:eastAsia="TimesNewRomanPSMT" w:cstheme="minorHAnsi"/>
          <w:sz w:val="20"/>
          <w:szCs w:val="20"/>
        </w:rPr>
        <w:t xml:space="preserve"> </w:t>
      </w:r>
      <w:r w:rsidRPr="00303A3A">
        <w:rPr>
          <w:rFonts w:eastAsia="TimesNewRomanPSMT" w:cstheme="minorHAnsi"/>
          <w:sz w:val="20"/>
          <w:szCs w:val="20"/>
        </w:rPr>
        <w:t>diverses modifications aux statuts.</w:t>
      </w:r>
    </w:p>
    <w:p w:rsidR="007403B6" w:rsidRPr="00303A3A" w:rsidRDefault="007403B6" w:rsidP="00F92344">
      <w:pPr>
        <w:autoSpaceDE w:val="0"/>
        <w:autoSpaceDN w:val="0"/>
        <w:adjustRightInd w:val="0"/>
        <w:spacing w:after="0" w:line="240" w:lineRule="auto"/>
        <w:rPr>
          <w:rFonts w:eastAsia="TimesNewRomanPSMT" w:cstheme="minorHAnsi"/>
          <w:sz w:val="20"/>
          <w:szCs w:val="20"/>
        </w:rPr>
      </w:pP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III. — Par sa délibération en date du</w:t>
      </w:r>
      <w:r w:rsidR="007403B6" w:rsidRPr="00303A3A">
        <w:rPr>
          <w:rFonts w:eastAsia="TimesNewRomanPSMT" w:cstheme="minorHAnsi"/>
          <w:sz w:val="20"/>
          <w:szCs w:val="20"/>
        </w:rPr>
        <w:t xml:space="preserve"> </w:t>
      </w:r>
      <w:r w:rsidRPr="00303A3A">
        <w:rPr>
          <w:rFonts w:eastAsia="TimesNewRomanPSMT" w:cstheme="minorHAnsi"/>
          <w:sz w:val="20"/>
          <w:szCs w:val="20"/>
        </w:rPr>
        <w:t>16 mars 1925, l'assemblée générale extraordinaire</w:t>
      </w:r>
      <w:r w:rsidR="007403B6" w:rsidRPr="00303A3A">
        <w:rPr>
          <w:rFonts w:eastAsia="TimesNewRomanPSMT" w:cstheme="minorHAnsi"/>
          <w:sz w:val="20"/>
          <w:szCs w:val="20"/>
        </w:rPr>
        <w:t xml:space="preserve"> </w:t>
      </w:r>
      <w:r w:rsidRPr="00303A3A">
        <w:rPr>
          <w:rFonts w:eastAsia="TimesNewRomanPSMT" w:cstheme="minorHAnsi"/>
          <w:sz w:val="20"/>
          <w:szCs w:val="20"/>
        </w:rPr>
        <w:t>des actionnaires de la société</w:t>
      </w:r>
      <w:r w:rsidR="007403B6" w:rsidRPr="00303A3A">
        <w:rPr>
          <w:rFonts w:eastAsia="TimesNewRomanPSMT" w:cstheme="minorHAnsi"/>
          <w:sz w:val="20"/>
          <w:szCs w:val="20"/>
        </w:rPr>
        <w:t xml:space="preserve"> </w:t>
      </w:r>
      <w:r w:rsidRPr="00303A3A">
        <w:rPr>
          <w:rFonts w:eastAsia="TimesNewRomanPSMT" w:cstheme="minorHAnsi"/>
          <w:sz w:val="20"/>
          <w:szCs w:val="20"/>
        </w:rPr>
        <w:t>« Etablissements Witt » a notamment</w:t>
      </w:r>
      <w:r w:rsidR="007403B6" w:rsidRPr="00303A3A">
        <w:rPr>
          <w:rFonts w:eastAsia="TimesNewRomanPSMT" w:cstheme="minorHAnsi"/>
          <w:sz w:val="20"/>
          <w:szCs w:val="20"/>
        </w:rPr>
        <w:t xml:space="preserve"> </w:t>
      </w:r>
      <w:r w:rsidRPr="00303A3A">
        <w:rPr>
          <w:rFonts w:eastAsia="TimesNewRomanPSMT" w:cstheme="minorHAnsi"/>
          <w:sz w:val="20"/>
          <w:szCs w:val="20"/>
        </w:rPr>
        <w:t>approuvé purement et simplement le traité</w:t>
      </w:r>
      <w:r w:rsidR="007403B6" w:rsidRPr="00303A3A">
        <w:rPr>
          <w:rFonts w:eastAsia="TimesNewRomanPSMT" w:cstheme="minorHAnsi"/>
          <w:sz w:val="20"/>
          <w:szCs w:val="20"/>
        </w:rPr>
        <w:t xml:space="preserve"> </w:t>
      </w:r>
      <w:r w:rsidRPr="00303A3A">
        <w:rPr>
          <w:rFonts w:eastAsia="TimesNewRomanPSMT" w:cstheme="minorHAnsi"/>
          <w:sz w:val="20"/>
          <w:szCs w:val="20"/>
        </w:rPr>
        <w:t>d'apport-fusion énoncé, intervenu entre</w:t>
      </w:r>
      <w:r w:rsidR="007403B6" w:rsidRPr="00303A3A">
        <w:rPr>
          <w:rFonts w:eastAsia="TimesNewRomanPSMT" w:cstheme="minorHAnsi"/>
          <w:sz w:val="20"/>
          <w:szCs w:val="20"/>
        </w:rPr>
        <w:t xml:space="preserve"> </w:t>
      </w:r>
      <w:r w:rsidRPr="00303A3A">
        <w:rPr>
          <w:rFonts w:eastAsia="TimesNewRomanPSMT" w:cstheme="minorHAnsi"/>
          <w:sz w:val="20"/>
          <w:szCs w:val="20"/>
        </w:rPr>
        <w:t xml:space="preserve">elle et la société </w:t>
      </w:r>
      <w:r w:rsidR="007403B6" w:rsidRPr="00303A3A">
        <w:rPr>
          <w:rFonts w:eastAsia="TimesNewRomanPS-BoldMT" w:cstheme="minorHAnsi"/>
          <w:bCs/>
          <w:sz w:val="20"/>
          <w:szCs w:val="20"/>
        </w:rPr>
        <w:t>« </w:t>
      </w:r>
      <w:r w:rsidRPr="00303A3A">
        <w:rPr>
          <w:rFonts w:eastAsia="TimesNewRomanPSMT" w:cstheme="minorHAnsi"/>
          <w:sz w:val="20"/>
          <w:szCs w:val="20"/>
        </w:rPr>
        <w:t xml:space="preserve">Etablissements </w:t>
      </w:r>
      <w:proofErr w:type="spellStart"/>
      <w:r w:rsidRPr="00303A3A">
        <w:rPr>
          <w:rFonts w:eastAsia="TimesNewRomanPSMT" w:cstheme="minorHAnsi"/>
          <w:sz w:val="20"/>
          <w:szCs w:val="20"/>
        </w:rPr>
        <w:t>Babolat</w:t>
      </w:r>
      <w:proofErr w:type="spellEnd"/>
      <w:r w:rsidR="007403B6" w:rsidRPr="00303A3A">
        <w:rPr>
          <w:rFonts w:eastAsia="TimesNewRomanPSMT" w:cstheme="minorHAnsi"/>
          <w:sz w:val="20"/>
          <w:szCs w:val="20"/>
        </w:rPr>
        <w:t xml:space="preserve"> </w:t>
      </w:r>
      <w:r w:rsidRPr="00303A3A">
        <w:rPr>
          <w:rFonts w:eastAsia="TimesNewRomanPSMT" w:cstheme="minorHAnsi"/>
          <w:sz w:val="20"/>
          <w:szCs w:val="20"/>
        </w:rPr>
        <w:t>et Maillot ».</w:t>
      </w:r>
    </w:p>
    <w:p w:rsidR="007403B6" w:rsidRPr="00303A3A" w:rsidRDefault="007403B6" w:rsidP="00F92344">
      <w:pPr>
        <w:autoSpaceDE w:val="0"/>
        <w:autoSpaceDN w:val="0"/>
        <w:adjustRightInd w:val="0"/>
        <w:spacing w:after="0" w:line="240" w:lineRule="auto"/>
        <w:rPr>
          <w:rFonts w:eastAsia="TimesNewRomanPSMT" w:cstheme="minorHAnsi"/>
          <w:sz w:val="20"/>
          <w:szCs w:val="20"/>
        </w:rPr>
      </w:pP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IV. — Aux termes d'une délibération</w:t>
      </w:r>
      <w:r w:rsidR="007403B6" w:rsidRPr="00303A3A">
        <w:rPr>
          <w:rFonts w:eastAsia="TimesNewRomanPSMT" w:cstheme="minorHAnsi"/>
          <w:sz w:val="20"/>
          <w:szCs w:val="20"/>
        </w:rPr>
        <w:t xml:space="preserve"> </w:t>
      </w:r>
      <w:r w:rsidRPr="00303A3A">
        <w:rPr>
          <w:rFonts w:eastAsia="TimesNewRomanPSMT" w:cstheme="minorHAnsi"/>
          <w:sz w:val="20"/>
          <w:szCs w:val="20"/>
        </w:rPr>
        <w:t>prise le 20.mars 1925, l'assemblée générale</w:t>
      </w:r>
      <w:r w:rsidR="007403B6" w:rsidRPr="00303A3A">
        <w:rPr>
          <w:rFonts w:eastAsia="TimesNewRomanPSMT" w:cstheme="minorHAnsi"/>
          <w:sz w:val="20"/>
          <w:szCs w:val="20"/>
        </w:rPr>
        <w:t xml:space="preserve"> </w:t>
      </w:r>
      <w:r w:rsidRPr="00303A3A">
        <w:rPr>
          <w:rFonts w:eastAsia="TimesNewRomanPSMT" w:cstheme="minorHAnsi"/>
          <w:sz w:val="20"/>
          <w:szCs w:val="20"/>
        </w:rPr>
        <w:t xml:space="preserve">extraordinaire des </w:t>
      </w:r>
      <w:r w:rsidR="007403B6" w:rsidRPr="00303A3A">
        <w:rPr>
          <w:rFonts w:eastAsia="TimesNewRomanPSMT" w:cstheme="minorHAnsi"/>
          <w:sz w:val="20"/>
          <w:szCs w:val="20"/>
        </w:rPr>
        <w:t xml:space="preserve"> a</w:t>
      </w:r>
      <w:r w:rsidRPr="00303A3A">
        <w:rPr>
          <w:rFonts w:eastAsia="TimesNewRomanPSMT" w:cstheme="minorHAnsi"/>
          <w:sz w:val="20"/>
          <w:szCs w:val="20"/>
        </w:rPr>
        <w:t>ctionnaires de la société</w:t>
      </w:r>
      <w:r w:rsidR="007403B6" w:rsidRPr="00303A3A">
        <w:rPr>
          <w:rFonts w:eastAsia="TimesNewRomanPSMT" w:cstheme="minorHAnsi"/>
          <w:sz w:val="20"/>
          <w:szCs w:val="20"/>
        </w:rPr>
        <w:t xml:space="preserve"> </w:t>
      </w:r>
      <w:r w:rsidRPr="00303A3A">
        <w:rPr>
          <w:rFonts w:eastAsia="TimesNewRomanPSMT" w:cstheme="minorHAnsi"/>
          <w:sz w:val="20"/>
          <w:szCs w:val="20"/>
        </w:rPr>
        <w:t xml:space="preserve">« Etablissements </w:t>
      </w:r>
      <w:proofErr w:type="spellStart"/>
      <w:r w:rsidRPr="00303A3A">
        <w:rPr>
          <w:rFonts w:eastAsia="TimesNewRomanPSMT" w:cstheme="minorHAnsi"/>
          <w:sz w:val="20"/>
          <w:szCs w:val="20"/>
        </w:rPr>
        <w:t>Babolat</w:t>
      </w:r>
      <w:proofErr w:type="spellEnd"/>
      <w:r w:rsidRPr="00303A3A">
        <w:rPr>
          <w:rFonts w:eastAsia="TimesNewRomanPSMT" w:cstheme="minorHAnsi"/>
          <w:sz w:val="20"/>
          <w:szCs w:val="20"/>
        </w:rPr>
        <w:t xml:space="preserve"> et Maillot »</w:t>
      </w:r>
      <w:r w:rsidR="007403B6" w:rsidRPr="00303A3A">
        <w:rPr>
          <w:rFonts w:eastAsia="TimesNewRomanPSMT" w:cstheme="minorHAnsi"/>
          <w:sz w:val="20"/>
          <w:szCs w:val="20"/>
        </w:rPr>
        <w:t xml:space="preserve"> </w:t>
      </w:r>
      <w:r w:rsidRPr="00303A3A">
        <w:rPr>
          <w:rFonts w:eastAsia="TimesNewRomanPSMT" w:cstheme="minorHAnsi"/>
          <w:sz w:val="20"/>
          <w:szCs w:val="20"/>
        </w:rPr>
        <w:t>— après avoir entendu la lecture du rapport</w:t>
      </w:r>
      <w:r w:rsidR="007403B6" w:rsidRPr="00303A3A">
        <w:rPr>
          <w:rFonts w:eastAsia="TimesNewRomanPSMT" w:cstheme="minorHAnsi"/>
          <w:sz w:val="20"/>
          <w:szCs w:val="20"/>
        </w:rPr>
        <w:t xml:space="preserve"> </w:t>
      </w:r>
      <w:r w:rsidRPr="00303A3A">
        <w:rPr>
          <w:rFonts w:eastAsia="TimesNewRomanPSMT" w:cstheme="minorHAnsi"/>
          <w:sz w:val="20"/>
          <w:szCs w:val="20"/>
        </w:rPr>
        <w:t>des co</w:t>
      </w:r>
      <w:r w:rsidR="007403B6" w:rsidRPr="00303A3A">
        <w:rPr>
          <w:rFonts w:eastAsia="TimesNewRomanPSMT" w:cstheme="minorHAnsi"/>
          <w:sz w:val="20"/>
          <w:szCs w:val="20"/>
        </w:rPr>
        <w:t>m</w:t>
      </w:r>
      <w:r w:rsidRPr="00303A3A">
        <w:rPr>
          <w:rFonts w:eastAsia="TimesNewRomanPSMT" w:cstheme="minorHAnsi"/>
          <w:sz w:val="20"/>
          <w:szCs w:val="20"/>
        </w:rPr>
        <w:t>missaires-vérificateu</w:t>
      </w:r>
      <w:r w:rsidR="007403B6" w:rsidRPr="00303A3A">
        <w:rPr>
          <w:rFonts w:eastAsia="TimesNewRomanPSMT" w:cstheme="minorHAnsi"/>
          <w:sz w:val="20"/>
          <w:szCs w:val="20"/>
        </w:rPr>
        <w:t>rs</w:t>
      </w:r>
      <w:r w:rsidRPr="00303A3A">
        <w:rPr>
          <w:rFonts w:eastAsia="TimesNewRomanPSMT" w:cstheme="minorHAnsi"/>
          <w:sz w:val="20"/>
          <w:szCs w:val="20"/>
        </w:rPr>
        <w:t xml:space="preserve"> nommés</w:t>
      </w:r>
      <w:r w:rsidR="007403B6" w:rsidRPr="00303A3A">
        <w:rPr>
          <w:rFonts w:eastAsia="TimesNewRomanPSMT" w:cstheme="minorHAnsi"/>
          <w:sz w:val="20"/>
          <w:szCs w:val="20"/>
        </w:rPr>
        <w:t xml:space="preserve"> </w:t>
      </w:r>
      <w:r w:rsidRPr="00303A3A">
        <w:rPr>
          <w:rFonts w:eastAsia="TimesNewRomanPSMT" w:cstheme="minorHAnsi"/>
          <w:sz w:val="20"/>
          <w:szCs w:val="20"/>
        </w:rPr>
        <w:t>par l'assemblée extraordinaire du 6</w:t>
      </w:r>
      <w:r w:rsidR="007403B6" w:rsidRPr="00303A3A">
        <w:rPr>
          <w:rFonts w:eastAsia="TimesNewRomanPSMT" w:cstheme="minorHAnsi"/>
          <w:sz w:val="20"/>
          <w:szCs w:val="20"/>
        </w:rPr>
        <w:t xml:space="preserve"> </w:t>
      </w:r>
      <w:r w:rsidRPr="00303A3A">
        <w:rPr>
          <w:rFonts w:eastAsia="TimesNewRomanPSMT" w:cstheme="minorHAnsi"/>
          <w:sz w:val="20"/>
          <w:szCs w:val="20"/>
        </w:rPr>
        <w:t>mars 1925, — a notamment :</w:t>
      </w:r>
    </w:p>
    <w:p w:rsidR="007403B6"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Approuvé les apports à titre de fusion</w:t>
      </w:r>
      <w:r w:rsidR="007403B6" w:rsidRPr="00303A3A">
        <w:rPr>
          <w:rFonts w:eastAsia="TimesNewRomanPSMT" w:cstheme="minorHAnsi"/>
          <w:sz w:val="20"/>
          <w:szCs w:val="20"/>
        </w:rPr>
        <w:t xml:space="preserve"> </w:t>
      </w:r>
      <w:r w:rsidRPr="00303A3A">
        <w:rPr>
          <w:rFonts w:eastAsia="TimesNewRomanPSMT" w:cstheme="minorHAnsi"/>
          <w:sz w:val="20"/>
          <w:szCs w:val="20"/>
        </w:rPr>
        <w:t xml:space="preserve">faits à ladite société par la société « </w:t>
      </w:r>
      <w:r w:rsidR="007403B6" w:rsidRPr="00303A3A">
        <w:rPr>
          <w:rFonts w:eastAsia="TimesNewRomanPSMT" w:cstheme="minorHAnsi"/>
          <w:sz w:val="20"/>
          <w:szCs w:val="20"/>
        </w:rPr>
        <w:t xml:space="preserve">Établissements </w:t>
      </w:r>
      <w:r w:rsidRPr="00303A3A">
        <w:rPr>
          <w:rFonts w:eastAsia="TimesNewRomanPSMT" w:cstheme="minorHAnsi"/>
          <w:sz w:val="20"/>
          <w:szCs w:val="20"/>
        </w:rPr>
        <w:t>Witt »</w:t>
      </w:r>
      <w:r w:rsidR="007403B6" w:rsidRPr="00303A3A">
        <w:rPr>
          <w:rFonts w:eastAsia="TimesNewRomanPSMT" w:cstheme="minorHAnsi"/>
          <w:sz w:val="20"/>
          <w:szCs w:val="20"/>
        </w:rPr>
        <w:t xml:space="preserve"> ainsi que l</w:t>
      </w:r>
      <w:r w:rsidRPr="00303A3A">
        <w:rPr>
          <w:rFonts w:eastAsia="TimesNewRomanPSMT" w:cstheme="minorHAnsi"/>
          <w:sz w:val="20"/>
          <w:szCs w:val="20"/>
        </w:rPr>
        <w:t>es charges</w:t>
      </w:r>
      <w:r w:rsidR="007403B6" w:rsidRPr="00303A3A">
        <w:rPr>
          <w:rFonts w:eastAsia="TimesNewRomanPSMT" w:cstheme="minorHAnsi"/>
          <w:sz w:val="20"/>
          <w:szCs w:val="20"/>
        </w:rPr>
        <w:t xml:space="preserve"> </w:t>
      </w:r>
      <w:r w:rsidRPr="00303A3A">
        <w:rPr>
          <w:rFonts w:eastAsia="TimesNewRomanPSMT" w:cstheme="minorHAnsi"/>
          <w:sz w:val="20"/>
          <w:szCs w:val="20"/>
        </w:rPr>
        <w:t>et les avantages particuliers stipulés ;</w:t>
      </w:r>
      <w:r w:rsidR="007403B6" w:rsidRPr="00303A3A">
        <w:rPr>
          <w:rFonts w:eastAsia="TimesNewRomanPSMT" w:cstheme="minorHAnsi"/>
          <w:sz w:val="20"/>
          <w:szCs w:val="20"/>
        </w:rPr>
        <w:t xml:space="preserve"> </w:t>
      </w:r>
    </w:p>
    <w:p w:rsidR="00F92344" w:rsidRPr="00303A3A" w:rsidRDefault="00F92344" w:rsidP="007403B6">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Constaté l'avènement des conditions suspensives</w:t>
      </w:r>
      <w:r w:rsidR="007403B6" w:rsidRPr="00303A3A">
        <w:rPr>
          <w:rFonts w:eastAsia="TimesNewRomanPSMT" w:cstheme="minorHAnsi"/>
          <w:sz w:val="20"/>
          <w:szCs w:val="20"/>
        </w:rPr>
        <w:t xml:space="preserve"> </w:t>
      </w:r>
      <w:r w:rsidRPr="00303A3A">
        <w:rPr>
          <w:rFonts w:eastAsia="TimesNewRomanPSMT" w:cstheme="minorHAnsi"/>
          <w:sz w:val="20"/>
          <w:szCs w:val="20"/>
        </w:rPr>
        <w:t>imposées au contrat d'apport-fusion,</w:t>
      </w:r>
      <w:r w:rsidR="007403B6" w:rsidRPr="00303A3A">
        <w:rPr>
          <w:rFonts w:eastAsia="TimesNewRomanPSMT" w:cstheme="minorHAnsi"/>
          <w:sz w:val="20"/>
          <w:szCs w:val="20"/>
        </w:rPr>
        <w:t xml:space="preserve"> </w:t>
      </w:r>
      <w:r w:rsidRPr="00303A3A">
        <w:rPr>
          <w:rFonts w:eastAsia="TimesNewRomanPSMT" w:cstheme="minorHAnsi"/>
          <w:sz w:val="20"/>
          <w:szCs w:val="20"/>
        </w:rPr>
        <w:t>à l'augmentation du capital et aux</w:t>
      </w:r>
      <w:r w:rsidR="007403B6" w:rsidRPr="00303A3A">
        <w:rPr>
          <w:rFonts w:eastAsia="TimesNewRomanPSMT" w:cstheme="minorHAnsi"/>
          <w:sz w:val="20"/>
          <w:szCs w:val="20"/>
        </w:rPr>
        <w:t xml:space="preserve"> </w:t>
      </w:r>
      <w:r w:rsidRPr="00303A3A">
        <w:rPr>
          <w:rFonts w:eastAsia="TimesNewRomanPSMT" w:cstheme="minorHAnsi"/>
          <w:sz w:val="20"/>
          <w:szCs w:val="20"/>
        </w:rPr>
        <w:t>modifications statutaires décidées par l'assemblée</w:t>
      </w:r>
      <w:r w:rsidR="007403B6" w:rsidRPr="00303A3A">
        <w:rPr>
          <w:rFonts w:eastAsia="TimesNewRomanPSMT" w:cstheme="minorHAnsi"/>
          <w:sz w:val="20"/>
          <w:szCs w:val="20"/>
        </w:rPr>
        <w:t xml:space="preserve"> </w:t>
      </w:r>
      <w:r w:rsidRPr="00303A3A">
        <w:rPr>
          <w:rFonts w:eastAsia="TimesNewRomanPSMT" w:cstheme="minorHAnsi"/>
          <w:sz w:val="20"/>
          <w:szCs w:val="20"/>
        </w:rPr>
        <w:t>générale extraordinaire du 6 mars</w:t>
      </w:r>
      <w:r w:rsidR="007403B6" w:rsidRPr="00303A3A">
        <w:rPr>
          <w:rFonts w:eastAsia="TimesNewRomanPSMT" w:cstheme="minorHAnsi"/>
          <w:sz w:val="20"/>
          <w:szCs w:val="20"/>
        </w:rPr>
        <w:t xml:space="preserve"> </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1925 et</w:t>
      </w:r>
      <w:r w:rsidR="007403B6" w:rsidRPr="00303A3A">
        <w:rPr>
          <w:rFonts w:eastAsia="TimesNewRomanPSMT" w:cstheme="minorHAnsi"/>
          <w:sz w:val="20"/>
          <w:szCs w:val="20"/>
        </w:rPr>
        <w:t xml:space="preserve"> </w:t>
      </w:r>
      <w:r w:rsidRPr="00303A3A">
        <w:rPr>
          <w:rFonts w:eastAsia="TimesNewRomanPSMT" w:cstheme="minorHAnsi"/>
          <w:sz w:val="20"/>
          <w:szCs w:val="20"/>
        </w:rPr>
        <w:t>que le tout était devenu définitif</w:t>
      </w:r>
      <w:r w:rsidR="007805CA" w:rsidRPr="00303A3A">
        <w:rPr>
          <w:rFonts w:eastAsia="TimesNewRomanPSMT" w:cstheme="minorHAnsi"/>
          <w:sz w:val="20"/>
          <w:szCs w:val="20"/>
        </w:rPr>
        <w:t xml:space="preserve"> </w:t>
      </w:r>
      <w:r w:rsidRPr="00303A3A">
        <w:rPr>
          <w:rFonts w:eastAsia="TimesNewRomanPSMT" w:cstheme="minorHAnsi"/>
          <w:sz w:val="20"/>
          <w:szCs w:val="20"/>
        </w:rPr>
        <w:t>à dater de ce moment ;</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Changé la dénomination d</w:t>
      </w:r>
      <w:r w:rsidR="007805CA" w:rsidRPr="00303A3A">
        <w:rPr>
          <w:rFonts w:eastAsia="TimesNewRomanPSMT" w:cstheme="minorHAnsi"/>
          <w:sz w:val="20"/>
          <w:szCs w:val="20"/>
        </w:rPr>
        <w:t>e</w:t>
      </w:r>
      <w:r w:rsidRPr="00303A3A">
        <w:rPr>
          <w:rFonts w:eastAsia="TimesNewRomanPSMT" w:cstheme="minorHAnsi"/>
          <w:sz w:val="20"/>
          <w:szCs w:val="20"/>
        </w:rPr>
        <w:t xml:space="preserve"> la société</w:t>
      </w:r>
      <w:r w:rsidR="007805CA" w:rsidRPr="00303A3A">
        <w:rPr>
          <w:rFonts w:eastAsia="TimesNewRomanPSMT" w:cstheme="minorHAnsi"/>
          <w:sz w:val="20"/>
          <w:szCs w:val="20"/>
        </w:rPr>
        <w:t xml:space="preserve"> </w:t>
      </w:r>
      <w:r w:rsidRPr="00303A3A">
        <w:rPr>
          <w:rFonts w:eastAsia="TimesNewRomanPSMT" w:cstheme="minorHAnsi"/>
          <w:sz w:val="20"/>
          <w:szCs w:val="20"/>
        </w:rPr>
        <w:t xml:space="preserve">« Etablissements </w:t>
      </w:r>
      <w:proofErr w:type="spellStart"/>
      <w:r w:rsidRPr="00303A3A">
        <w:rPr>
          <w:rFonts w:eastAsia="TimesNewRomanPSMT" w:cstheme="minorHAnsi"/>
          <w:sz w:val="20"/>
          <w:szCs w:val="20"/>
        </w:rPr>
        <w:t>Babolat</w:t>
      </w:r>
      <w:proofErr w:type="spellEnd"/>
      <w:r w:rsidRPr="00303A3A">
        <w:rPr>
          <w:rFonts w:eastAsia="TimesNewRomanPSMT" w:cstheme="minorHAnsi"/>
          <w:sz w:val="20"/>
          <w:szCs w:val="20"/>
        </w:rPr>
        <w:t xml:space="preserve"> et Maillot »</w:t>
      </w:r>
      <w:r w:rsidR="007805CA" w:rsidRPr="00303A3A">
        <w:rPr>
          <w:rFonts w:eastAsia="TimesNewRomanPSMT" w:cstheme="minorHAnsi"/>
          <w:sz w:val="20"/>
          <w:szCs w:val="20"/>
        </w:rPr>
        <w:t xml:space="preserve"> </w:t>
      </w:r>
      <w:r w:rsidRPr="00303A3A">
        <w:rPr>
          <w:rFonts w:eastAsia="TimesNewRomanPSMT" w:cstheme="minorHAnsi"/>
          <w:sz w:val="20"/>
          <w:szCs w:val="20"/>
        </w:rPr>
        <w:t>en</w:t>
      </w:r>
      <w:r w:rsidR="007805CA" w:rsidRPr="00303A3A">
        <w:rPr>
          <w:rFonts w:eastAsia="TimesNewRomanPSMT" w:cstheme="minorHAnsi"/>
          <w:sz w:val="20"/>
          <w:szCs w:val="20"/>
        </w:rPr>
        <w:t xml:space="preserve"> </w:t>
      </w:r>
      <w:r w:rsidRPr="00303A3A">
        <w:rPr>
          <w:rFonts w:eastAsia="TimesNewRomanPSMT" w:cstheme="minorHAnsi"/>
          <w:sz w:val="20"/>
          <w:szCs w:val="20"/>
        </w:rPr>
        <w:t>celle de « L'Industrie du Boyau », avec le</w:t>
      </w:r>
      <w:r w:rsidR="007805CA" w:rsidRPr="00303A3A">
        <w:rPr>
          <w:rFonts w:eastAsia="TimesNewRomanPSMT" w:cstheme="minorHAnsi"/>
          <w:sz w:val="20"/>
          <w:szCs w:val="20"/>
        </w:rPr>
        <w:t xml:space="preserve"> </w:t>
      </w:r>
      <w:r w:rsidRPr="00303A3A">
        <w:rPr>
          <w:rFonts w:eastAsia="TimesNewRomanPSMT" w:cstheme="minorHAnsi"/>
          <w:sz w:val="20"/>
          <w:szCs w:val="20"/>
        </w:rPr>
        <w:t>sous-titre</w:t>
      </w:r>
      <w:r w:rsidR="007805CA" w:rsidRPr="00303A3A">
        <w:rPr>
          <w:rFonts w:eastAsia="TimesNewRomanPSMT" w:cstheme="minorHAnsi"/>
          <w:sz w:val="20"/>
          <w:szCs w:val="20"/>
        </w:rPr>
        <w:t xml:space="preserve"> </w:t>
      </w:r>
      <w:r w:rsidRPr="00303A3A">
        <w:rPr>
          <w:rFonts w:eastAsia="TimesNewRomanPSMT" w:cstheme="minorHAnsi"/>
          <w:sz w:val="20"/>
          <w:szCs w:val="20"/>
        </w:rPr>
        <w:t xml:space="preserve">« Etablissements </w:t>
      </w:r>
      <w:proofErr w:type="spellStart"/>
      <w:r w:rsidRPr="00303A3A">
        <w:rPr>
          <w:rFonts w:eastAsia="TimesNewRomanPSMT" w:cstheme="minorHAnsi"/>
          <w:sz w:val="20"/>
          <w:szCs w:val="20"/>
        </w:rPr>
        <w:t>Babolat</w:t>
      </w:r>
      <w:proofErr w:type="spellEnd"/>
      <w:r w:rsidRPr="00303A3A">
        <w:rPr>
          <w:rFonts w:eastAsia="TimesNewRomanPSMT" w:cstheme="minorHAnsi"/>
          <w:sz w:val="20"/>
          <w:szCs w:val="20"/>
        </w:rPr>
        <w:t xml:space="preserve"> et</w:t>
      </w:r>
      <w:r w:rsidR="007805CA" w:rsidRPr="00303A3A">
        <w:rPr>
          <w:rFonts w:eastAsia="TimesNewRomanPSMT" w:cstheme="minorHAnsi"/>
          <w:sz w:val="20"/>
          <w:szCs w:val="20"/>
        </w:rPr>
        <w:t xml:space="preserve"> </w:t>
      </w:r>
      <w:r w:rsidRPr="00303A3A">
        <w:rPr>
          <w:rFonts w:eastAsia="TimesNewRomanPSMT" w:cstheme="minorHAnsi"/>
          <w:sz w:val="20"/>
          <w:szCs w:val="20"/>
        </w:rPr>
        <w:t>Maillot » et « Etablissements Witt » réunis</w:t>
      </w:r>
      <w:r w:rsidR="007805CA" w:rsidRPr="00303A3A">
        <w:rPr>
          <w:rFonts w:eastAsia="TimesNewRomanPSMT" w:cstheme="minorHAnsi"/>
          <w:sz w:val="20"/>
          <w:szCs w:val="20"/>
        </w:rPr>
        <w:t xml:space="preserve"> </w:t>
      </w:r>
      <w:r w:rsidRPr="00303A3A">
        <w:rPr>
          <w:rFonts w:eastAsia="TimesNewRomanPSMT" w:cstheme="minorHAnsi"/>
          <w:sz w:val="20"/>
          <w:szCs w:val="20"/>
        </w:rPr>
        <w:t>;</w:t>
      </w:r>
    </w:p>
    <w:p w:rsidR="007805CA"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Réduit le taux nominal des actions de</w:t>
      </w:r>
      <w:r w:rsidR="007805CA" w:rsidRPr="00303A3A">
        <w:rPr>
          <w:rFonts w:eastAsia="TimesNewRomanPSMT" w:cstheme="minorHAnsi"/>
          <w:sz w:val="20"/>
          <w:szCs w:val="20"/>
        </w:rPr>
        <w:t xml:space="preserve"> </w:t>
      </w:r>
      <w:r w:rsidRPr="00303A3A">
        <w:rPr>
          <w:rFonts w:eastAsia="TimesNewRomanPSMT" w:cstheme="minorHAnsi"/>
          <w:sz w:val="20"/>
          <w:szCs w:val="20"/>
        </w:rPr>
        <w:t>la société et remplacé les actions, alors au</w:t>
      </w:r>
      <w:r w:rsidR="007805CA" w:rsidRPr="00303A3A">
        <w:rPr>
          <w:rFonts w:eastAsia="TimesNewRomanPSMT" w:cstheme="minorHAnsi"/>
          <w:sz w:val="20"/>
          <w:szCs w:val="20"/>
        </w:rPr>
        <w:t xml:space="preserve"> </w:t>
      </w:r>
      <w:r w:rsidRPr="00303A3A">
        <w:rPr>
          <w:rFonts w:eastAsia="TimesNewRomanPSMT" w:cstheme="minorHAnsi"/>
          <w:sz w:val="20"/>
          <w:szCs w:val="20"/>
        </w:rPr>
        <w:t>capital</w:t>
      </w:r>
      <w:r w:rsidR="007805CA" w:rsidRPr="00303A3A">
        <w:rPr>
          <w:rFonts w:eastAsia="TimesNewRomanPSMT" w:cstheme="minorHAnsi"/>
          <w:sz w:val="20"/>
          <w:szCs w:val="20"/>
        </w:rPr>
        <w:t xml:space="preserve"> </w:t>
      </w:r>
      <w:r w:rsidRPr="00303A3A">
        <w:rPr>
          <w:rFonts w:eastAsia="TimesNewRomanPSMT" w:cstheme="minorHAnsi"/>
          <w:sz w:val="20"/>
          <w:szCs w:val="20"/>
        </w:rPr>
        <w:t>de 3.000 francs, par de nouvelles</w:t>
      </w:r>
      <w:r w:rsidR="007805CA" w:rsidRPr="00303A3A">
        <w:rPr>
          <w:rFonts w:eastAsia="TimesNewRomanPSMT" w:cstheme="minorHAnsi"/>
          <w:sz w:val="20"/>
          <w:szCs w:val="20"/>
        </w:rPr>
        <w:t xml:space="preserve"> </w:t>
      </w:r>
      <w:r w:rsidRPr="00303A3A">
        <w:rPr>
          <w:rFonts w:eastAsia="TimesNewRomanPSMT" w:cstheme="minorHAnsi"/>
          <w:sz w:val="20"/>
          <w:szCs w:val="20"/>
        </w:rPr>
        <w:t>actions au capital nominal de 750 francs,</w:t>
      </w:r>
      <w:r w:rsidR="007805CA" w:rsidRPr="00303A3A">
        <w:rPr>
          <w:rFonts w:eastAsia="TimesNewRomanPSMT" w:cstheme="minorHAnsi"/>
          <w:sz w:val="20"/>
          <w:szCs w:val="20"/>
        </w:rPr>
        <w:t xml:space="preserve"> </w:t>
      </w:r>
      <w:r w:rsidRPr="00303A3A">
        <w:rPr>
          <w:rFonts w:eastAsia="TimesNewRomanPSMT" w:cstheme="minorHAnsi"/>
          <w:sz w:val="20"/>
          <w:szCs w:val="20"/>
        </w:rPr>
        <w:t>de sorte que chaque propriétaire d'une</w:t>
      </w:r>
      <w:r w:rsidR="007805CA" w:rsidRPr="00303A3A">
        <w:rPr>
          <w:rFonts w:eastAsia="TimesNewRomanPSMT" w:cstheme="minorHAnsi"/>
          <w:sz w:val="20"/>
          <w:szCs w:val="20"/>
        </w:rPr>
        <w:t xml:space="preserve"> </w:t>
      </w:r>
      <w:r w:rsidRPr="00303A3A">
        <w:rPr>
          <w:rFonts w:eastAsia="TimesNewRomanPSMT" w:cstheme="minorHAnsi"/>
          <w:sz w:val="20"/>
          <w:szCs w:val="20"/>
        </w:rPr>
        <w:t>action de 3.000 francs a droit à 4 actions</w:t>
      </w:r>
      <w:r w:rsidR="007805CA" w:rsidRPr="00303A3A">
        <w:rPr>
          <w:rFonts w:eastAsia="TimesNewRomanPSMT" w:cstheme="minorHAnsi"/>
          <w:sz w:val="20"/>
          <w:szCs w:val="20"/>
        </w:rPr>
        <w:t xml:space="preserve"> </w:t>
      </w:r>
      <w:r w:rsidRPr="00303A3A">
        <w:rPr>
          <w:rFonts w:eastAsia="TimesNewRomanPSMT" w:cstheme="minorHAnsi"/>
          <w:sz w:val="20"/>
          <w:szCs w:val="20"/>
        </w:rPr>
        <w:t xml:space="preserve">de 750 </w:t>
      </w:r>
      <w:r w:rsidR="007805CA" w:rsidRPr="00303A3A">
        <w:rPr>
          <w:rFonts w:eastAsia="TimesNewRomanPSMT" w:cstheme="minorHAnsi"/>
          <w:sz w:val="20"/>
          <w:szCs w:val="20"/>
        </w:rPr>
        <w:t>f</w:t>
      </w:r>
      <w:r w:rsidRPr="00303A3A">
        <w:rPr>
          <w:rFonts w:eastAsia="TimesNewRomanPSMT" w:cstheme="minorHAnsi"/>
          <w:sz w:val="20"/>
          <w:szCs w:val="20"/>
        </w:rPr>
        <w:t>rancs,</w:t>
      </w:r>
      <w:r w:rsidR="007805CA" w:rsidRPr="00303A3A">
        <w:rPr>
          <w:rFonts w:eastAsia="TimesNewRomanPSMT" w:cstheme="minorHAnsi"/>
          <w:sz w:val="20"/>
          <w:szCs w:val="20"/>
        </w:rPr>
        <w:t xml:space="preserve"> </w:t>
      </w:r>
    </w:p>
    <w:p w:rsidR="00F92344"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Et apporté diverses modifications aux</w:t>
      </w:r>
      <w:r w:rsidR="007805CA" w:rsidRPr="00303A3A">
        <w:rPr>
          <w:rFonts w:eastAsia="TimesNewRomanPSMT" w:cstheme="minorHAnsi"/>
          <w:sz w:val="20"/>
          <w:szCs w:val="20"/>
        </w:rPr>
        <w:t xml:space="preserve"> </w:t>
      </w:r>
      <w:r w:rsidRPr="00303A3A">
        <w:rPr>
          <w:rFonts w:eastAsia="TimesNewRomanPSMT" w:cstheme="minorHAnsi"/>
          <w:sz w:val="20"/>
          <w:szCs w:val="20"/>
        </w:rPr>
        <w:t>statuts.</w:t>
      </w:r>
    </w:p>
    <w:p w:rsidR="00150C83" w:rsidRPr="00303A3A" w:rsidRDefault="00150C83" w:rsidP="00F92344">
      <w:pPr>
        <w:autoSpaceDE w:val="0"/>
        <w:autoSpaceDN w:val="0"/>
        <w:adjustRightInd w:val="0"/>
        <w:spacing w:after="0" w:line="240" w:lineRule="auto"/>
        <w:rPr>
          <w:rFonts w:eastAsia="TimesNewRomanPSMT" w:cstheme="minorHAnsi"/>
          <w:sz w:val="20"/>
          <w:szCs w:val="20"/>
        </w:rPr>
      </w:pP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 xml:space="preserve">V. — Les modifications décidées par </w:t>
      </w:r>
      <w:r w:rsidR="007805CA" w:rsidRPr="00303A3A">
        <w:rPr>
          <w:rFonts w:eastAsia="TimesNewRomanPSMT" w:cstheme="minorHAnsi"/>
          <w:sz w:val="20"/>
          <w:szCs w:val="20"/>
        </w:rPr>
        <w:t>l</w:t>
      </w:r>
      <w:r w:rsidRPr="00303A3A">
        <w:rPr>
          <w:rFonts w:eastAsia="TimesNewRomanPSMT" w:cstheme="minorHAnsi"/>
          <w:sz w:val="20"/>
          <w:szCs w:val="20"/>
        </w:rPr>
        <w:t>es</w:t>
      </w:r>
      <w:r w:rsidR="007805CA" w:rsidRPr="00303A3A">
        <w:rPr>
          <w:rFonts w:eastAsia="TimesNewRomanPSMT" w:cstheme="minorHAnsi"/>
          <w:sz w:val="20"/>
          <w:szCs w:val="20"/>
        </w:rPr>
        <w:t xml:space="preserve"> </w:t>
      </w:r>
      <w:r w:rsidRPr="00303A3A">
        <w:rPr>
          <w:rFonts w:eastAsia="TimesNewRomanPSMT" w:cstheme="minorHAnsi"/>
          <w:sz w:val="20"/>
          <w:szCs w:val="20"/>
        </w:rPr>
        <w:t>assemblées précitées des 6 et 20 mars 1925,</w:t>
      </w:r>
      <w:r w:rsidR="007805CA" w:rsidRPr="00303A3A">
        <w:rPr>
          <w:rFonts w:eastAsia="TimesNewRomanPSMT" w:cstheme="minorHAnsi"/>
          <w:sz w:val="20"/>
          <w:szCs w:val="20"/>
        </w:rPr>
        <w:t xml:space="preserve"> </w:t>
      </w:r>
      <w:r w:rsidRPr="00303A3A">
        <w:rPr>
          <w:rFonts w:eastAsia="TimesNewRomanPSMT" w:cstheme="minorHAnsi"/>
          <w:sz w:val="20"/>
          <w:szCs w:val="20"/>
        </w:rPr>
        <w:t>intéressant les tiers, sont les suivantes :</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A. — Le premier alinéa de l'article 2 a</w:t>
      </w:r>
      <w:r w:rsidR="007805CA" w:rsidRPr="00303A3A">
        <w:rPr>
          <w:rFonts w:eastAsia="TimesNewRomanPSMT" w:cstheme="minorHAnsi"/>
          <w:sz w:val="20"/>
          <w:szCs w:val="20"/>
        </w:rPr>
        <w:t xml:space="preserve"> </w:t>
      </w:r>
      <w:r w:rsidRPr="00303A3A">
        <w:rPr>
          <w:rFonts w:eastAsia="TimesNewRomanPSMT" w:cstheme="minorHAnsi"/>
          <w:sz w:val="20"/>
          <w:szCs w:val="20"/>
        </w:rPr>
        <w:t>été supprimé et remplacé par celui-ci :</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w:t>
      </w:r>
      <w:r w:rsidR="007805CA" w:rsidRPr="00303A3A">
        <w:rPr>
          <w:rFonts w:eastAsia="TimesNewRomanPSMT" w:cstheme="minorHAnsi"/>
          <w:sz w:val="20"/>
          <w:szCs w:val="20"/>
        </w:rPr>
        <w:t xml:space="preserve"> </w:t>
      </w:r>
      <w:r w:rsidRPr="00303A3A">
        <w:rPr>
          <w:rFonts w:eastAsia="TimesNewRomanPSMT" w:cstheme="minorHAnsi"/>
          <w:sz w:val="20"/>
          <w:szCs w:val="20"/>
        </w:rPr>
        <w:t>La société prend la dénomination de</w:t>
      </w:r>
      <w:r w:rsidR="007805CA" w:rsidRPr="00303A3A">
        <w:rPr>
          <w:rFonts w:eastAsia="TimesNewRomanPSMT" w:cstheme="minorHAnsi"/>
          <w:sz w:val="20"/>
          <w:szCs w:val="20"/>
        </w:rPr>
        <w:t xml:space="preserve"> </w:t>
      </w:r>
      <w:r w:rsidRPr="00303A3A">
        <w:rPr>
          <w:rFonts w:eastAsia="TimesNewRomanPSMT" w:cstheme="minorHAnsi"/>
          <w:sz w:val="20"/>
          <w:szCs w:val="20"/>
        </w:rPr>
        <w:t xml:space="preserve">« L'Industrie du Boyau. », avec le sous-titre : « Etablissements </w:t>
      </w:r>
      <w:proofErr w:type="spellStart"/>
      <w:r w:rsidRPr="00303A3A">
        <w:rPr>
          <w:rFonts w:eastAsia="TimesNewRomanPSMT" w:cstheme="minorHAnsi"/>
          <w:sz w:val="20"/>
          <w:szCs w:val="20"/>
        </w:rPr>
        <w:t>Babolat</w:t>
      </w:r>
      <w:proofErr w:type="spellEnd"/>
      <w:r w:rsidRPr="00303A3A">
        <w:rPr>
          <w:rFonts w:eastAsia="TimesNewRomanPSMT" w:cstheme="minorHAnsi"/>
          <w:sz w:val="20"/>
          <w:szCs w:val="20"/>
        </w:rPr>
        <w:t xml:space="preserve"> et Maillot » et « Etablissements Witt » réunis. »</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B. — La rédaction de l'article 7 a été</w:t>
      </w:r>
      <w:r w:rsidR="007805CA" w:rsidRPr="00303A3A">
        <w:rPr>
          <w:rFonts w:eastAsia="TimesNewRomanPSMT" w:cstheme="minorHAnsi"/>
          <w:sz w:val="20"/>
          <w:szCs w:val="20"/>
        </w:rPr>
        <w:t xml:space="preserve"> </w:t>
      </w:r>
      <w:r w:rsidRPr="00303A3A">
        <w:rPr>
          <w:rFonts w:eastAsia="TimesNewRomanPSMT" w:cstheme="minorHAnsi"/>
          <w:sz w:val="20"/>
          <w:szCs w:val="20"/>
        </w:rPr>
        <w:t>supprimée</w:t>
      </w:r>
      <w:r w:rsidR="007805CA" w:rsidRPr="00303A3A">
        <w:rPr>
          <w:rFonts w:eastAsia="TimesNewRomanPSMT" w:cstheme="minorHAnsi"/>
          <w:sz w:val="20"/>
          <w:szCs w:val="20"/>
        </w:rPr>
        <w:t xml:space="preserve"> </w:t>
      </w:r>
      <w:r w:rsidRPr="00303A3A">
        <w:rPr>
          <w:rFonts w:eastAsia="TimesNewRomanPSMT" w:cstheme="minorHAnsi"/>
          <w:sz w:val="20"/>
          <w:szCs w:val="20"/>
        </w:rPr>
        <w:t>et remplacée par la suivante :</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 Le capital social est fixé à 3.825.000</w:t>
      </w:r>
      <w:r w:rsidR="007805CA" w:rsidRPr="00303A3A">
        <w:rPr>
          <w:rFonts w:eastAsia="TimesNewRomanPSMT" w:cstheme="minorHAnsi"/>
          <w:sz w:val="20"/>
          <w:szCs w:val="20"/>
        </w:rPr>
        <w:t xml:space="preserve"> </w:t>
      </w:r>
      <w:r w:rsidRPr="00303A3A">
        <w:rPr>
          <w:rFonts w:eastAsia="TimesNewRomanPSMT" w:cstheme="minorHAnsi"/>
          <w:sz w:val="20"/>
          <w:szCs w:val="20"/>
        </w:rPr>
        <w:t xml:space="preserve"> francs divisé en 5.100 actions de 750 </w:t>
      </w:r>
      <w:proofErr w:type="spellStart"/>
      <w:r w:rsidRPr="00303A3A">
        <w:rPr>
          <w:rFonts w:eastAsia="TimesNewRomanPSMT" w:cstheme="minorHAnsi"/>
          <w:sz w:val="20"/>
          <w:szCs w:val="20"/>
        </w:rPr>
        <w:t>fr.</w:t>
      </w:r>
      <w:proofErr w:type="spellEnd"/>
      <w:r w:rsidR="007805CA" w:rsidRPr="00303A3A">
        <w:rPr>
          <w:rFonts w:eastAsia="TimesNewRomanPSMT" w:cstheme="minorHAnsi"/>
          <w:sz w:val="20"/>
          <w:szCs w:val="20"/>
        </w:rPr>
        <w:t xml:space="preserve">  </w:t>
      </w:r>
      <w:proofErr w:type="gramStart"/>
      <w:r w:rsidRPr="00303A3A">
        <w:rPr>
          <w:rFonts w:eastAsia="TimesNewRomanPSMT" w:cstheme="minorHAnsi"/>
          <w:sz w:val="20"/>
          <w:szCs w:val="20"/>
        </w:rPr>
        <w:t>l'une</w:t>
      </w:r>
      <w:proofErr w:type="gramEnd"/>
      <w:r w:rsidRPr="00303A3A">
        <w:rPr>
          <w:rFonts w:eastAsia="TimesNewRomanPSMT" w:cstheme="minorHAnsi"/>
          <w:sz w:val="20"/>
          <w:szCs w:val="20"/>
        </w:rPr>
        <w:t>. »</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C. — A la rédaction de l'article 8, il a</w:t>
      </w:r>
      <w:r w:rsidR="007805CA" w:rsidRPr="00303A3A">
        <w:rPr>
          <w:rFonts w:eastAsia="TimesNewRomanPSMT" w:cstheme="minorHAnsi"/>
          <w:sz w:val="20"/>
          <w:szCs w:val="20"/>
        </w:rPr>
        <w:t xml:space="preserve"> </w:t>
      </w:r>
      <w:r w:rsidRPr="00303A3A">
        <w:rPr>
          <w:rFonts w:eastAsia="TimesNewRomanPSMT" w:cstheme="minorHAnsi"/>
          <w:sz w:val="20"/>
          <w:szCs w:val="20"/>
        </w:rPr>
        <w:t>été substitué la suivante :</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 xml:space="preserve">« </w:t>
      </w:r>
      <w:r w:rsidR="007805CA" w:rsidRPr="00303A3A">
        <w:rPr>
          <w:rFonts w:eastAsia="TimesNewRomanPSMT" w:cstheme="minorHAnsi"/>
          <w:sz w:val="20"/>
          <w:szCs w:val="20"/>
        </w:rPr>
        <w:t>Il</w:t>
      </w:r>
      <w:r w:rsidRPr="00303A3A">
        <w:rPr>
          <w:rFonts w:eastAsia="TimesNewRomanPSMT" w:cstheme="minorHAnsi"/>
          <w:sz w:val="20"/>
          <w:szCs w:val="20"/>
        </w:rPr>
        <w:t xml:space="preserve"> se compose de :</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 xml:space="preserve">« 1° 800.000 francs formant le capital originaire, dont </w:t>
      </w:r>
      <w:proofErr w:type="gramStart"/>
      <w:r w:rsidRPr="00303A3A">
        <w:rPr>
          <w:rFonts w:eastAsia="TimesNewRomanPSMT" w:cstheme="minorHAnsi"/>
          <w:sz w:val="20"/>
          <w:szCs w:val="20"/>
        </w:rPr>
        <w:t>:</w:t>
      </w:r>
      <w:r w:rsidR="007805CA" w:rsidRPr="00303A3A">
        <w:rPr>
          <w:rFonts w:eastAsia="TimesNewRomanPSMT" w:cstheme="minorHAnsi"/>
          <w:sz w:val="20"/>
          <w:szCs w:val="20"/>
        </w:rPr>
        <w:t xml:space="preserve"> </w:t>
      </w:r>
      <w:r w:rsidR="00D923F7" w:rsidRPr="00303A3A">
        <w:rPr>
          <w:rFonts w:eastAsia="TimesNewRomanPSMT" w:cstheme="minorHAnsi"/>
          <w:sz w:val="20"/>
          <w:szCs w:val="20"/>
        </w:rPr>
        <w:t xml:space="preserve"> </w:t>
      </w:r>
      <w:r w:rsidRPr="00303A3A">
        <w:rPr>
          <w:rFonts w:eastAsia="TimesNewRomanPSMT" w:cstheme="minorHAnsi"/>
          <w:sz w:val="20"/>
          <w:szCs w:val="20"/>
        </w:rPr>
        <w:t>570.000</w:t>
      </w:r>
      <w:proofErr w:type="gramEnd"/>
      <w:r w:rsidRPr="00303A3A">
        <w:rPr>
          <w:rFonts w:eastAsia="TimesNewRomanPSMT" w:cstheme="minorHAnsi"/>
          <w:sz w:val="20"/>
          <w:szCs w:val="20"/>
        </w:rPr>
        <w:t xml:space="preserve"> francs représentés par des ac</w:t>
      </w:r>
      <w:r w:rsidR="007805CA" w:rsidRPr="00303A3A">
        <w:rPr>
          <w:rFonts w:eastAsia="TimesNewRomanPSMT" w:cstheme="minorHAnsi"/>
          <w:sz w:val="20"/>
          <w:szCs w:val="20"/>
        </w:rPr>
        <w:t>t</w:t>
      </w:r>
      <w:r w:rsidRPr="00303A3A">
        <w:rPr>
          <w:rFonts w:eastAsia="TimesNewRomanPSMT" w:cstheme="minorHAnsi"/>
          <w:sz w:val="20"/>
          <w:szCs w:val="20"/>
        </w:rPr>
        <w:t xml:space="preserve">ions d'apport, attribuées à MM. Laurent et Albert </w:t>
      </w:r>
      <w:proofErr w:type="spellStart"/>
      <w:r w:rsidRPr="00303A3A">
        <w:rPr>
          <w:rFonts w:eastAsia="TimesNewRomanPSMT" w:cstheme="minorHAnsi"/>
          <w:sz w:val="20"/>
          <w:szCs w:val="20"/>
        </w:rPr>
        <w:t>Babolat</w:t>
      </w:r>
      <w:proofErr w:type="spellEnd"/>
      <w:r w:rsidRPr="00303A3A">
        <w:rPr>
          <w:rFonts w:eastAsia="TimesNewRomanPSMT" w:cstheme="minorHAnsi"/>
          <w:sz w:val="20"/>
          <w:szCs w:val="20"/>
        </w:rPr>
        <w:t xml:space="preserve"> et à M. Lucien</w:t>
      </w:r>
      <w:r w:rsidR="007805CA" w:rsidRPr="00303A3A">
        <w:rPr>
          <w:rFonts w:eastAsia="TimesNewRomanPSMT" w:cstheme="minorHAnsi"/>
          <w:sz w:val="20"/>
          <w:szCs w:val="20"/>
        </w:rPr>
        <w:t xml:space="preserve"> </w:t>
      </w:r>
      <w:r w:rsidRPr="00303A3A">
        <w:rPr>
          <w:rFonts w:eastAsia="TimesNewRomanPSMT" w:cstheme="minorHAnsi"/>
          <w:sz w:val="20"/>
          <w:szCs w:val="20"/>
        </w:rPr>
        <w:t>Maillot</w:t>
      </w:r>
      <w:r w:rsidR="007805CA" w:rsidRPr="00303A3A">
        <w:rPr>
          <w:rFonts w:eastAsia="TimesNewRomanPSMT" w:cstheme="minorHAnsi"/>
          <w:sz w:val="20"/>
          <w:szCs w:val="20"/>
        </w:rPr>
        <w:t>, ci</w:t>
      </w:r>
      <w:r w:rsidR="007805CA" w:rsidRPr="00303A3A">
        <w:rPr>
          <w:rFonts w:eastAsia="TimesNewRomanPSMT" w:cstheme="minorHAnsi"/>
          <w:sz w:val="20"/>
          <w:szCs w:val="20"/>
        </w:rPr>
        <w:tab/>
      </w:r>
      <w:r w:rsidR="007805CA" w:rsidRPr="00303A3A">
        <w:rPr>
          <w:rFonts w:eastAsia="TimesNewRomanPSMT" w:cstheme="minorHAnsi"/>
          <w:sz w:val="20"/>
          <w:szCs w:val="20"/>
        </w:rPr>
        <w:tab/>
      </w:r>
      <w:r w:rsidR="007805CA" w:rsidRPr="00303A3A">
        <w:rPr>
          <w:rFonts w:eastAsia="TimesNewRomanPSMT" w:cstheme="minorHAnsi"/>
          <w:sz w:val="20"/>
          <w:szCs w:val="20"/>
        </w:rPr>
        <w:tab/>
      </w:r>
      <w:r w:rsidRPr="00303A3A">
        <w:rPr>
          <w:rFonts w:eastAsia="TimesNewRomanPSMT" w:cstheme="minorHAnsi"/>
          <w:sz w:val="20"/>
          <w:szCs w:val="20"/>
        </w:rPr>
        <w:t>570.000</w:t>
      </w:r>
    </w:p>
    <w:p w:rsidR="007805CA"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 Et 230.000 francs montant des actions,</w:t>
      </w:r>
      <w:r w:rsidR="007805CA" w:rsidRPr="00303A3A">
        <w:rPr>
          <w:rFonts w:eastAsia="TimesNewRomanPSMT" w:cstheme="minorHAnsi"/>
          <w:sz w:val="20"/>
          <w:szCs w:val="20"/>
        </w:rPr>
        <w:t xml:space="preserve"> </w:t>
      </w:r>
      <w:r w:rsidRPr="00303A3A">
        <w:rPr>
          <w:rFonts w:eastAsia="TimesNewRomanPSMT" w:cstheme="minorHAnsi"/>
          <w:sz w:val="20"/>
          <w:szCs w:val="20"/>
        </w:rPr>
        <w:t>émises contre espèces,</w:t>
      </w:r>
      <w:r w:rsidR="007805CA" w:rsidRPr="00303A3A">
        <w:rPr>
          <w:rFonts w:eastAsia="TimesNewRomanPSMT" w:cstheme="minorHAnsi"/>
          <w:sz w:val="20"/>
          <w:szCs w:val="20"/>
        </w:rPr>
        <w:t xml:space="preserve"> </w:t>
      </w:r>
      <w:r w:rsidRPr="00303A3A">
        <w:rPr>
          <w:rFonts w:eastAsia="TimesNewRomanPSMT" w:cstheme="minorHAnsi"/>
          <w:sz w:val="20"/>
          <w:szCs w:val="20"/>
        </w:rPr>
        <w:t xml:space="preserve">ci </w:t>
      </w:r>
      <w:r w:rsidR="007805CA" w:rsidRPr="00303A3A">
        <w:rPr>
          <w:rFonts w:eastAsia="TimesNewRomanPSMT" w:cstheme="minorHAnsi"/>
          <w:sz w:val="20"/>
          <w:szCs w:val="20"/>
        </w:rPr>
        <w:tab/>
      </w:r>
      <w:r w:rsidR="007805CA" w:rsidRPr="00303A3A">
        <w:rPr>
          <w:rFonts w:eastAsia="TimesNewRomanPSMT" w:cstheme="minorHAnsi"/>
          <w:sz w:val="20"/>
          <w:szCs w:val="20"/>
        </w:rPr>
        <w:tab/>
      </w:r>
      <w:r w:rsidR="007805CA" w:rsidRPr="00303A3A">
        <w:rPr>
          <w:rFonts w:eastAsia="TimesNewRomanPSMT" w:cstheme="minorHAnsi"/>
          <w:sz w:val="20"/>
          <w:szCs w:val="20"/>
        </w:rPr>
        <w:tab/>
      </w:r>
      <w:r w:rsidRPr="00303A3A">
        <w:rPr>
          <w:rFonts w:eastAsia="TimesNewRomanPSMT" w:cstheme="minorHAnsi"/>
          <w:sz w:val="20"/>
          <w:szCs w:val="20"/>
        </w:rPr>
        <w:t xml:space="preserve">230.000 </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 xml:space="preserve">« 2° 800.000 francs montant de </w:t>
      </w:r>
      <w:r w:rsidR="007805CA" w:rsidRPr="00303A3A">
        <w:rPr>
          <w:rFonts w:eastAsia="TimesNewRomanPSMT" w:cstheme="minorHAnsi"/>
          <w:sz w:val="20"/>
          <w:szCs w:val="20"/>
        </w:rPr>
        <w:t>l’</w:t>
      </w:r>
      <w:r w:rsidRPr="00303A3A">
        <w:rPr>
          <w:rFonts w:eastAsia="TimesNewRomanPSMT" w:cstheme="minorHAnsi"/>
          <w:sz w:val="20"/>
          <w:szCs w:val="20"/>
        </w:rPr>
        <w:t xml:space="preserve">augmentation de capital par incorporation des réserves, décidée et réalisée par l'Assemblée générale extraordinaire du 26 avril 1924, ci </w:t>
      </w:r>
      <w:r w:rsidR="007805CA" w:rsidRPr="00303A3A">
        <w:rPr>
          <w:rFonts w:eastAsia="TimesNewRomanPSMT" w:cstheme="minorHAnsi"/>
          <w:sz w:val="20"/>
          <w:szCs w:val="20"/>
        </w:rPr>
        <w:tab/>
      </w:r>
      <w:r w:rsidR="007805CA" w:rsidRPr="00303A3A">
        <w:rPr>
          <w:rFonts w:eastAsia="TimesNewRomanPSMT" w:cstheme="minorHAnsi"/>
          <w:sz w:val="20"/>
          <w:szCs w:val="20"/>
        </w:rPr>
        <w:tab/>
      </w:r>
      <w:r w:rsidR="007805CA" w:rsidRPr="00303A3A">
        <w:rPr>
          <w:rFonts w:eastAsia="TimesNewRomanPSMT" w:cstheme="minorHAnsi"/>
          <w:sz w:val="20"/>
          <w:szCs w:val="20"/>
        </w:rPr>
        <w:tab/>
      </w:r>
      <w:r w:rsidR="007805CA" w:rsidRPr="00303A3A">
        <w:rPr>
          <w:rFonts w:eastAsia="TimesNewRomanPSMT" w:cstheme="minorHAnsi"/>
          <w:sz w:val="20"/>
          <w:szCs w:val="20"/>
        </w:rPr>
        <w:tab/>
      </w:r>
      <w:r w:rsidRPr="00303A3A">
        <w:rPr>
          <w:rFonts w:eastAsia="TimesNewRomanPSMT" w:cstheme="minorHAnsi"/>
          <w:sz w:val="20"/>
          <w:szCs w:val="20"/>
        </w:rPr>
        <w:t>800.000</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 3° 800.000 francs, montant de l'augmentation de capital par incorporation des réserves, décidée et réalisée par</w:t>
      </w:r>
      <w:r w:rsidR="007805CA" w:rsidRPr="00303A3A">
        <w:rPr>
          <w:rFonts w:eastAsia="TimesNewRomanPSMT" w:cstheme="minorHAnsi"/>
          <w:sz w:val="20"/>
          <w:szCs w:val="20"/>
        </w:rPr>
        <w:t xml:space="preserve"> </w:t>
      </w:r>
      <w:r w:rsidRPr="00303A3A">
        <w:rPr>
          <w:rFonts w:eastAsia="TimesNewRomanPSMT" w:cstheme="minorHAnsi"/>
          <w:sz w:val="20"/>
          <w:szCs w:val="20"/>
        </w:rPr>
        <w:t xml:space="preserve">l'Assemblée générale extraordinaire du 24 février 1925, ci </w:t>
      </w:r>
      <w:r w:rsidR="007805CA" w:rsidRPr="00303A3A">
        <w:rPr>
          <w:rFonts w:eastAsia="TimesNewRomanPSMT" w:cstheme="minorHAnsi"/>
          <w:sz w:val="20"/>
          <w:szCs w:val="20"/>
        </w:rPr>
        <w:tab/>
      </w:r>
      <w:r w:rsidR="007805CA" w:rsidRPr="00303A3A">
        <w:rPr>
          <w:rFonts w:eastAsia="TimesNewRomanPSMT" w:cstheme="minorHAnsi"/>
          <w:sz w:val="20"/>
          <w:szCs w:val="20"/>
        </w:rPr>
        <w:tab/>
      </w:r>
      <w:r w:rsidR="007805CA" w:rsidRPr="00303A3A">
        <w:rPr>
          <w:rFonts w:eastAsia="TimesNewRomanPSMT" w:cstheme="minorHAnsi"/>
          <w:sz w:val="20"/>
          <w:szCs w:val="20"/>
        </w:rPr>
        <w:tab/>
      </w:r>
      <w:r w:rsidRPr="00303A3A">
        <w:rPr>
          <w:rFonts w:eastAsia="TimesNewRomanPSMT" w:cstheme="minorHAnsi"/>
          <w:sz w:val="20"/>
          <w:szCs w:val="20"/>
        </w:rPr>
        <w:t>800.000</w:t>
      </w:r>
    </w:p>
    <w:p w:rsidR="00303A3A" w:rsidRPr="00303A3A" w:rsidRDefault="00F92344" w:rsidP="00D923F7">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 4° Et 1.425.000 francs, formant</w:t>
      </w:r>
      <w:r w:rsidR="007805CA" w:rsidRPr="00303A3A">
        <w:rPr>
          <w:rFonts w:eastAsia="TimesNewRomanPSMT" w:cstheme="minorHAnsi"/>
          <w:sz w:val="20"/>
          <w:szCs w:val="20"/>
        </w:rPr>
        <w:t xml:space="preserve"> l’augmentation de capital représentée par des actions</w:t>
      </w:r>
      <w:r w:rsidR="00D923F7" w:rsidRPr="00303A3A">
        <w:rPr>
          <w:rFonts w:eastAsia="TimesNewRomanPSMT" w:cstheme="minorHAnsi"/>
          <w:sz w:val="20"/>
          <w:szCs w:val="20"/>
        </w:rPr>
        <w:t xml:space="preserve"> d’apport attribuée à la société « Etablissements Witt », décidée par l’assemblée générale extraordinaire du 6 mars 1925 et réalisée par l’assemblée générale extraordinaire du 29 mars 1925, ci</w:t>
      </w:r>
      <w:r w:rsidR="00D923F7" w:rsidRPr="00303A3A">
        <w:rPr>
          <w:rFonts w:eastAsia="TimesNewRomanPSMT" w:cstheme="minorHAnsi"/>
          <w:sz w:val="20"/>
          <w:szCs w:val="20"/>
        </w:rPr>
        <w:tab/>
      </w:r>
      <w:r w:rsidR="00D923F7" w:rsidRPr="00303A3A">
        <w:rPr>
          <w:rFonts w:eastAsia="TimesNewRomanPSMT" w:cstheme="minorHAnsi"/>
          <w:sz w:val="20"/>
          <w:szCs w:val="20"/>
        </w:rPr>
        <w:tab/>
      </w:r>
      <w:r w:rsidR="00D923F7" w:rsidRPr="00303A3A">
        <w:rPr>
          <w:rFonts w:eastAsia="TimesNewRomanPSMT" w:cstheme="minorHAnsi"/>
          <w:sz w:val="20"/>
          <w:szCs w:val="20"/>
        </w:rPr>
        <w:tab/>
      </w:r>
      <w:r w:rsidR="00D923F7" w:rsidRPr="00303A3A">
        <w:rPr>
          <w:rFonts w:eastAsia="TimesNewRomanPSMT" w:cstheme="minorHAnsi"/>
          <w:sz w:val="20"/>
          <w:szCs w:val="20"/>
        </w:rPr>
        <w:tab/>
        <w:t>1.425.000</w:t>
      </w:r>
    </w:p>
    <w:p w:rsidR="00D923F7" w:rsidRPr="00303A3A" w:rsidRDefault="00303A3A" w:rsidP="00D923F7">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 </w:t>
      </w:r>
      <w:r w:rsidRPr="00303A3A">
        <w:rPr>
          <w:rFonts w:eastAsia="TimesNewRomanPSMT" w:cstheme="minorHAnsi"/>
          <w:sz w:val="20"/>
          <w:szCs w:val="20"/>
        </w:rPr>
        <w:tab/>
      </w:r>
      <w:r w:rsidRPr="00303A3A">
        <w:rPr>
          <w:rFonts w:eastAsia="TimesNewRomanPSMT" w:cstheme="minorHAnsi"/>
          <w:sz w:val="20"/>
          <w:szCs w:val="20"/>
        </w:rPr>
        <w:tab/>
      </w:r>
      <w:r w:rsidRPr="00303A3A">
        <w:rPr>
          <w:rFonts w:eastAsia="TimesNewRomanPSMT" w:cstheme="minorHAnsi"/>
          <w:sz w:val="20"/>
          <w:szCs w:val="20"/>
        </w:rPr>
        <w:tab/>
      </w:r>
      <w:r w:rsidRPr="00303A3A">
        <w:rPr>
          <w:rFonts w:eastAsia="TimesNewRomanPSMT" w:cstheme="minorHAnsi"/>
          <w:sz w:val="20"/>
          <w:szCs w:val="20"/>
        </w:rPr>
        <w:tab/>
      </w:r>
      <w:r w:rsidRPr="00303A3A">
        <w:rPr>
          <w:rFonts w:eastAsia="TimesNewRomanPSMT" w:cstheme="minorHAnsi"/>
          <w:sz w:val="20"/>
          <w:szCs w:val="20"/>
        </w:rPr>
        <w:tab/>
      </w:r>
      <w:r w:rsidRPr="00303A3A">
        <w:rPr>
          <w:rFonts w:eastAsia="TimesNewRomanPSMT" w:cstheme="minorHAnsi"/>
          <w:sz w:val="20"/>
          <w:szCs w:val="20"/>
        </w:rPr>
        <w:tab/>
      </w:r>
      <w:r w:rsidR="00D923F7" w:rsidRPr="00303A3A">
        <w:rPr>
          <w:rFonts w:eastAsia="TimesNewRomanPSMT" w:cstheme="minorHAnsi"/>
          <w:sz w:val="20"/>
          <w:szCs w:val="20"/>
        </w:rPr>
        <w:t>Egalité</w:t>
      </w:r>
      <w:r w:rsidR="00D923F7" w:rsidRPr="00303A3A">
        <w:rPr>
          <w:rFonts w:eastAsia="TimesNewRomanPSMT" w:cstheme="minorHAnsi"/>
          <w:sz w:val="20"/>
          <w:szCs w:val="20"/>
        </w:rPr>
        <w:tab/>
      </w:r>
      <w:r w:rsidR="00D923F7" w:rsidRPr="00303A3A">
        <w:rPr>
          <w:rFonts w:eastAsia="TimesNewRomanPSMT" w:cstheme="minorHAnsi"/>
          <w:sz w:val="20"/>
          <w:szCs w:val="20"/>
        </w:rPr>
        <w:tab/>
      </w:r>
      <w:r w:rsidR="00D923F7" w:rsidRPr="00303A3A">
        <w:rPr>
          <w:rFonts w:eastAsia="TimesNewRomanPSMT" w:cstheme="minorHAnsi"/>
          <w:sz w:val="20"/>
          <w:szCs w:val="20"/>
        </w:rPr>
        <w:tab/>
      </w:r>
      <w:r w:rsidR="00D923F7" w:rsidRPr="00303A3A">
        <w:rPr>
          <w:rFonts w:eastAsia="TimesNewRomanPSMT" w:cstheme="minorHAnsi"/>
          <w:sz w:val="20"/>
          <w:szCs w:val="20"/>
        </w:rPr>
        <w:tab/>
        <w:t>3.825.000</w:t>
      </w:r>
      <w:r w:rsidRPr="00303A3A">
        <w:rPr>
          <w:rFonts w:eastAsia="TimesNewRomanPSMT" w:cstheme="minorHAnsi"/>
          <w:sz w:val="20"/>
          <w:szCs w:val="20"/>
        </w:rPr>
        <w:t xml:space="preserve"> »</w:t>
      </w:r>
    </w:p>
    <w:p w:rsidR="00F92344" w:rsidRPr="00303A3A" w:rsidRDefault="00303A3A" w:rsidP="00F92344">
      <w:pPr>
        <w:pStyle w:val="Sansinterligne"/>
        <w:rPr>
          <w:rFonts w:eastAsia="TimesNewRomanPSMT" w:cstheme="minorHAnsi"/>
          <w:sz w:val="20"/>
          <w:szCs w:val="20"/>
        </w:rPr>
      </w:pPr>
      <w:r w:rsidRPr="00303A3A">
        <w:rPr>
          <w:rFonts w:eastAsia="TimesNewRomanPSMT" w:cstheme="minorHAnsi"/>
          <w:sz w:val="20"/>
          <w:szCs w:val="20"/>
        </w:rPr>
        <w:t>D. – A la fin de l’article 9, il  a été ajouté la disposition ci-après :</w:t>
      </w:r>
    </w:p>
    <w:p w:rsidR="00F92344" w:rsidRPr="00303A3A" w:rsidRDefault="00303A3A" w:rsidP="00303A3A">
      <w:pPr>
        <w:pStyle w:val="Sansinterligne"/>
        <w:rPr>
          <w:rFonts w:eastAsia="TimesNewRomanPSMT" w:cstheme="minorHAnsi"/>
          <w:sz w:val="20"/>
          <w:szCs w:val="20"/>
        </w:rPr>
      </w:pPr>
      <w:r w:rsidRPr="00303A3A">
        <w:rPr>
          <w:rFonts w:eastAsia="TimesNewRomanPSMT" w:cstheme="minorHAnsi"/>
          <w:sz w:val="20"/>
          <w:szCs w:val="20"/>
        </w:rPr>
        <w:t>« En cas d’augmentation du capital par l’émission d’actions avec prime, cette prime ne sera pas considérée comme un bénéfice répartissable au même titre</w:t>
      </w:r>
      <w:r w:rsidR="00F92344" w:rsidRPr="00303A3A">
        <w:rPr>
          <w:rFonts w:eastAsia="TimesNewRomanPSMT" w:cstheme="minorHAnsi"/>
          <w:sz w:val="20"/>
          <w:szCs w:val="20"/>
        </w:rPr>
        <w:t xml:space="preserve"> que les bénéfices ordinaires ; el</w:t>
      </w:r>
      <w:r w:rsidRPr="00303A3A">
        <w:rPr>
          <w:rFonts w:eastAsia="TimesNewRomanPSMT" w:cstheme="minorHAnsi"/>
          <w:sz w:val="20"/>
          <w:szCs w:val="20"/>
        </w:rPr>
        <w:t>l</w:t>
      </w:r>
      <w:r w:rsidR="00F92344" w:rsidRPr="00303A3A">
        <w:rPr>
          <w:rFonts w:eastAsia="TimesNewRomanPSMT" w:cstheme="minorHAnsi"/>
          <w:sz w:val="20"/>
          <w:szCs w:val="20"/>
        </w:rPr>
        <w:t>e</w:t>
      </w:r>
      <w:r w:rsidRPr="00303A3A">
        <w:rPr>
          <w:rFonts w:eastAsia="TimesNewRomanPSMT" w:cstheme="minorHAnsi"/>
          <w:sz w:val="20"/>
          <w:szCs w:val="20"/>
        </w:rPr>
        <w:t xml:space="preserve"> </w:t>
      </w:r>
      <w:r w:rsidR="00F92344" w:rsidRPr="00303A3A">
        <w:rPr>
          <w:rFonts w:eastAsia="TimesNewRomanPSMT" w:cstheme="minorHAnsi"/>
          <w:sz w:val="20"/>
          <w:szCs w:val="20"/>
        </w:rPr>
        <w:t>co</w:t>
      </w:r>
      <w:r w:rsidRPr="00303A3A">
        <w:rPr>
          <w:rFonts w:eastAsia="TimesNewRomanPSMT" w:cstheme="minorHAnsi"/>
          <w:sz w:val="20"/>
          <w:szCs w:val="20"/>
        </w:rPr>
        <w:t>n</w:t>
      </w:r>
      <w:r w:rsidR="00F92344" w:rsidRPr="00303A3A">
        <w:rPr>
          <w:rFonts w:eastAsia="TimesNewRomanPSMT" w:cstheme="minorHAnsi"/>
          <w:sz w:val="20"/>
          <w:szCs w:val="20"/>
        </w:rPr>
        <w:t>sti</w:t>
      </w:r>
      <w:r w:rsidRPr="00303A3A">
        <w:rPr>
          <w:rFonts w:eastAsia="TimesNewRomanPSMT" w:cstheme="minorHAnsi"/>
          <w:sz w:val="20"/>
          <w:szCs w:val="20"/>
        </w:rPr>
        <w:t>tue</w:t>
      </w:r>
      <w:r w:rsidR="00F92344" w:rsidRPr="00303A3A">
        <w:rPr>
          <w:rFonts w:eastAsia="TimesNewRomanPSMT" w:cstheme="minorHAnsi"/>
          <w:sz w:val="20"/>
          <w:szCs w:val="20"/>
        </w:rPr>
        <w:t xml:space="preserve">ra un versement supplémentaire </w:t>
      </w:r>
      <w:r w:rsidRPr="00303A3A">
        <w:rPr>
          <w:rFonts w:eastAsia="TimesNewRomanPSMT" w:cstheme="minorHAnsi"/>
          <w:sz w:val="20"/>
          <w:szCs w:val="20"/>
        </w:rPr>
        <w:t>en</w:t>
      </w:r>
      <w:r w:rsidR="00F92344" w:rsidRPr="00303A3A">
        <w:rPr>
          <w:rFonts w:eastAsia="TimesNewRomanPSMT" w:cstheme="minorHAnsi"/>
          <w:sz w:val="20"/>
          <w:szCs w:val="20"/>
        </w:rPr>
        <w:t xml:space="preserve"> dehors du capital action, destiné à établir l'égalité entre les propriétaires des acti</w:t>
      </w:r>
      <w:r w:rsidRPr="00303A3A">
        <w:rPr>
          <w:rFonts w:eastAsia="TimesNewRomanPSMT" w:cstheme="minorHAnsi"/>
          <w:sz w:val="20"/>
          <w:szCs w:val="20"/>
        </w:rPr>
        <w:t>o</w:t>
      </w:r>
      <w:r w:rsidR="00F92344" w:rsidRPr="00303A3A">
        <w:rPr>
          <w:rFonts w:eastAsia="TimesNewRomanPSMT" w:cstheme="minorHAnsi"/>
          <w:sz w:val="20"/>
          <w:szCs w:val="20"/>
        </w:rPr>
        <w:t>ns</w:t>
      </w:r>
      <w:r w:rsidRPr="00303A3A">
        <w:rPr>
          <w:rFonts w:eastAsia="TimesNewRomanPSMT" w:cstheme="minorHAnsi"/>
          <w:sz w:val="20"/>
          <w:szCs w:val="20"/>
        </w:rPr>
        <w:t xml:space="preserve"> </w:t>
      </w:r>
      <w:r w:rsidR="00F92344" w:rsidRPr="00303A3A">
        <w:rPr>
          <w:rFonts w:eastAsia="TimesNewRomanPSMT" w:cstheme="minorHAnsi"/>
          <w:sz w:val="20"/>
          <w:szCs w:val="20"/>
        </w:rPr>
        <w:t xml:space="preserve">anciennes et nouvelles et </w:t>
      </w:r>
      <w:r w:rsidRPr="00303A3A">
        <w:rPr>
          <w:rFonts w:eastAsia="TimesNewRomanPSMT" w:cstheme="minorHAnsi"/>
          <w:sz w:val="20"/>
          <w:szCs w:val="20"/>
        </w:rPr>
        <w:t>a</w:t>
      </w:r>
      <w:r w:rsidR="00F92344" w:rsidRPr="00303A3A">
        <w:rPr>
          <w:rFonts w:eastAsia="TimesNewRomanPSMT" w:cstheme="minorHAnsi"/>
          <w:sz w:val="20"/>
          <w:szCs w:val="20"/>
        </w:rPr>
        <w:t>ppar</w:t>
      </w:r>
      <w:r w:rsidRPr="00303A3A">
        <w:rPr>
          <w:rFonts w:eastAsia="TimesNewRomanPSMT" w:cstheme="minorHAnsi"/>
          <w:sz w:val="20"/>
          <w:szCs w:val="20"/>
        </w:rPr>
        <w:t>t</w:t>
      </w:r>
      <w:r w:rsidR="00F92344" w:rsidRPr="00303A3A">
        <w:rPr>
          <w:rFonts w:eastAsia="TimesNewRomanPSMT" w:cstheme="minorHAnsi"/>
          <w:sz w:val="20"/>
          <w:szCs w:val="20"/>
        </w:rPr>
        <w:t xml:space="preserve">iendra exclusivement à tous les </w:t>
      </w:r>
      <w:r w:rsidRPr="00303A3A">
        <w:rPr>
          <w:rFonts w:eastAsia="TimesNewRomanPSMT" w:cstheme="minorHAnsi"/>
          <w:sz w:val="20"/>
          <w:szCs w:val="20"/>
        </w:rPr>
        <w:t>ac</w:t>
      </w:r>
      <w:r w:rsidR="00F92344" w:rsidRPr="00303A3A">
        <w:rPr>
          <w:rFonts w:eastAsia="TimesNewRomanPSMT" w:cstheme="minorHAnsi"/>
          <w:sz w:val="20"/>
          <w:szCs w:val="20"/>
        </w:rPr>
        <w:t>tionnaires pour être répartie entre eux</w:t>
      </w:r>
      <w:r w:rsidRPr="00303A3A">
        <w:rPr>
          <w:rFonts w:eastAsia="TimesNewRomanPSMT" w:cstheme="minorHAnsi"/>
          <w:sz w:val="20"/>
          <w:szCs w:val="20"/>
        </w:rPr>
        <w:t xml:space="preserve"> </w:t>
      </w:r>
      <w:r w:rsidR="00F92344" w:rsidRPr="00303A3A">
        <w:rPr>
          <w:rFonts w:eastAsia="TimesNewRomanPSMT" w:cstheme="minorHAnsi"/>
          <w:sz w:val="20"/>
          <w:szCs w:val="20"/>
        </w:rPr>
        <w:t>ou recevoir l'affectation qui sera décidé</w:t>
      </w:r>
      <w:r w:rsidRPr="00303A3A">
        <w:rPr>
          <w:rFonts w:eastAsia="TimesNewRomanPSMT" w:cstheme="minorHAnsi"/>
          <w:sz w:val="20"/>
          <w:szCs w:val="20"/>
        </w:rPr>
        <w:t xml:space="preserve"> </w:t>
      </w:r>
      <w:r w:rsidR="00F92344" w:rsidRPr="00303A3A">
        <w:rPr>
          <w:rFonts w:eastAsia="TimesNewRomanPSMT" w:cstheme="minorHAnsi"/>
          <w:sz w:val="20"/>
          <w:szCs w:val="20"/>
        </w:rPr>
        <w:t xml:space="preserve">par </w:t>
      </w:r>
      <w:r w:rsidRPr="00303A3A">
        <w:rPr>
          <w:rFonts w:eastAsia="TimesNewRomanPSMT" w:cstheme="minorHAnsi"/>
          <w:sz w:val="20"/>
          <w:szCs w:val="20"/>
        </w:rPr>
        <w:t>l</w:t>
      </w:r>
      <w:r w:rsidR="00F92344" w:rsidRPr="00303A3A">
        <w:rPr>
          <w:rFonts w:eastAsia="TimesNewRomanPSMT" w:cstheme="minorHAnsi"/>
          <w:sz w:val="20"/>
          <w:szCs w:val="20"/>
        </w:rPr>
        <w:t>'assemblée générale des action</w:t>
      </w:r>
      <w:r w:rsidRPr="00303A3A">
        <w:rPr>
          <w:rFonts w:eastAsia="TimesNewRomanPSMT" w:cstheme="minorHAnsi"/>
          <w:sz w:val="20"/>
          <w:szCs w:val="20"/>
        </w:rPr>
        <w:t>n</w:t>
      </w:r>
      <w:r w:rsidR="00F92344" w:rsidRPr="00303A3A">
        <w:rPr>
          <w:rFonts w:eastAsia="TimesNewRomanPSMT" w:cstheme="minorHAnsi"/>
          <w:sz w:val="20"/>
          <w:szCs w:val="20"/>
        </w:rPr>
        <w:t>aires. »</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 xml:space="preserve">E. — Le nombre </w:t>
      </w:r>
      <w:r w:rsidR="00303A3A" w:rsidRPr="00303A3A">
        <w:rPr>
          <w:rFonts w:eastAsia="TimesNewRomanPSMT" w:cstheme="minorHAnsi"/>
          <w:sz w:val="20"/>
          <w:szCs w:val="20"/>
        </w:rPr>
        <w:t>« </w:t>
      </w:r>
      <w:r w:rsidRPr="00303A3A">
        <w:rPr>
          <w:rFonts w:eastAsia="TimesNewRomanPSMT" w:cstheme="minorHAnsi"/>
          <w:sz w:val="20"/>
          <w:szCs w:val="20"/>
        </w:rPr>
        <w:t>quarante » se trouva</w:t>
      </w:r>
      <w:r w:rsidR="00303A3A" w:rsidRPr="00303A3A">
        <w:rPr>
          <w:rFonts w:eastAsia="TimesNewRomanPSMT" w:cstheme="minorHAnsi"/>
          <w:sz w:val="20"/>
          <w:szCs w:val="20"/>
        </w:rPr>
        <w:t>n</w:t>
      </w:r>
      <w:r w:rsidRPr="00303A3A">
        <w:rPr>
          <w:rFonts w:eastAsia="TimesNewRomanPSMT" w:cstheme="minorHAnsi"/>
          <w:sz w:val="20"/>
          <w:szCs w:val="20"/>
        </w:rPr>
        <w:t>t au premier alinéa de l'article 23,</w:t>
      </w:r>
      <w:r w:rsidR="00303A3A" w:rsidRPr="00303A3A">
        <w:rPr>
          <w:rFonts w:eastAsia="TimesNewRomanPSMT" w:cstheme="minorHAnsi"/>
          <w:sz w:val="20"/>
          <w:szCs w:val="20"/>
        </w:rPr>
        <w:t xml:space="preserve"> </w:t>
      </w:r>
      <w:r w:rsidRPr="00303A3A">
        <w:rPr>
          <w:rFonts w:eastAsia="TimesNewRomanPSMT" w:cstheme="minorHAnsi"/>
          <w:sz w:val="20"/>
          <w:szCs w:val="20"/>
        </w:rPr>
        <w:t>a</w:t>
      </w:r>
      <w:r w:rsidR="00303A3A" w:rsidRPr="00303A3A">
        <w:rPr>
          <w:rFonts w:eastAsia="TimesNewRomanPSMT" w:cstheme="minorHAnsi"/>
          <w:sz w:val="20"/>
          <w:szCs w:val="20"/>
        </w:rPr>
        <w:t xml:space="preserve"> </w:t>
      </w:r>
      <w:r w:rsidRPr="00303A3A">
        <w:rPr>
          <w:rFonts w:eastAsia="TimesNewRomanPSMT" w:cstheme="minorHAnsi"/>
          <w:sz w:val="20"/>
          <w:szCs w:val="20"/>
        </w:rPr>
        <w:t>été remplacé par le nombre « vingt ».</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A la phrase commençant le deuxième</w:t>
      </w:r>
      <w:r w:rsidR="00303A3A" w:rsidRPr="00303A3A">
        <w:rPr>
          <w:rFonts w:eastAsia="TimesNewRomanPSMT" w:cstheme="minorHAnsi"/>
          <w:sz w:val="20"/>
          <w:szCs w:val="20"/>
        </w:rPr>
        <w:t xml:space="preserve"> </w:t>
      </w:r>
      <w:r w:rsidRPr="00303A3A">
        <w:rPr>
          <w:rFonts w:eastAsia="TimesNewRomanPSMT" w:cstheme="minorHAnsi"/>
          <w:sz w:val="20"/>
          <w:szCs w:val="20"/>
        </w:rPr>
        <w:t>alinéa, du même article 23, il a été ajouté,</w:t>
      </w:r>
      <w:r w:rsidR="00303A3A" w:rsidRPr="00303A3A">
        <w:rPr>
          <w:rFonts w:eastAsia="TimesNewRomanPSMT" w:cstheme="minorHAnsi"/>
          <w:sz w:val="20"/>
          <w:szCs w:val="20"/>
        </w:rPr>
        <w:t xml:space="preserve"> </w:t>
      </w:r>
      <w:r w:rsidRPr="00303A3A">
        <w:rPr>
          <w:rFonts w:eastAsia="TimesNewRomanPSMT" w:cstheme="minorHAnsi"/>
          <w:sz w:val="20"/>
          <w:szCs w:val="20"/>
        </w:rPr>
        <w:t xml:space="preserve">après les </w:t>
      </w:r>
      <w:r w:rsidRPr="00303A3A">
        <w:rPr>
          <w:rFonts w:eastAsia="TimesNewRomanPS-BoldMT" w:cstheme="minorHAnsi"/>
          <w:bCs/>
          <w:sz w:val="20"/>
          <w:szCs w:val="20"/>
        </w:rPr>
        <w:t>mot</w:t>
      </w:r>
      <w:r w:rsidR="00303A3A" w:rsidRPr="00303A3A">
        <w:rPr>
          <w:rFonts w:eastAsia="TimesNewRomanPS-BoldMT" w:cstheme="minorHAnsi"/>
          <w:bCs/>
          <w:sz w:val="20"/>
          <w:szCs w:val="20"/>
        </w:rPr>
        <w:t>s</w:t>
      </w:r>
      <w:r w:rsidRPr="00303A3A">
        <w:rPr>
          <w:rFonts w:eastAsia="TimesNewRomanPS-BoldMT" w:cstheme="minorHAnsi"/>
          <w:bCs/>
          <w:sz w:val="20"/>
          <w:szCs w:val="20"/>
        </w:rPr>
        <w:t xml:space="preserve"> </w:t>
      </w:r>
      <w:r w:rsidRPr="00303A3A">
        <w:rPr>
          <w:rFonts w:eastAsia="TimesNewRomanPSMT" w:cstheme="minorHAnsi"/>
          <w:sz w:val="20"/>
          <w:szCs w:val="20"/>
        </w:rPr>
        <w:t>« ou de</w:t>
      </w:r>
      <w:r w:rsidR="00303A3A" w:rsidRPr="00303A3A">
        <w:rPr>
          <w:rFonts w:eastAsia="TimesNewRomanPSMT" w:cstheme="minorHAnsi"/>
          <w:sz w:val="20"/>
          <w:szCs w:val="20"/>
        </w:rPr>
        <w:t xml:space="preserve"> </w:t>
      </w:r>
      <w:r w:rsidRPr="00303A3A">
        <w:rPr>
          <w:rFonts w:eastAsia="TimesNewRomanPSMT" w:cstheme="minorHAnsi"/>
          <w:sz w:val="20"/>
          <w:szCs w:val="20"/>
        </w:rPr>
        <w:t>numéraire », ceux</w:t>
      </w:r>
      <w:r w:rsidR="00303A3A" w:rsidRPr="00303A3A">
        <w:rPr>
          <w:rFonts w:eastAsia="TimesNewRomanPSMT" w:cstheme="minorHAnsi"/>
          <w:sz w:val="20"/>
          <w:szCs w:val="20"/>
        </w:rPr>
        <w:t>-</w:t>
      </w:r>
      <w:r w:rsidRPr="00303A3A">
        <w:rPr>
          <w:rFonts w:eastAsia="TimesNewRomanPSMT" w:cstheme="minorHAnsi"/>
          <w:sz w:val="20"/>
          <w:szCs w:val="20"/>
        </w:rPr>
        <w:t>ci: « ou de jouissance »</w:t>
      </w:r>
      <w:r w:rsidR="00303A3A" w:rsidRPr="00303A3A">
        <w:rPr>
          <w:rFonts w:eastAsia="TimesNewRomanPSMT" w:cstheme="minorHAnsi"/>
          <w:sz w:val="20"/>
          <w:szCs w:val="20"/>
        </w:rPr>
        <w:t>.</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F. — Le deuxième alinéa de l'article 54</w:t>
      </w:r>
      <w:r w:rsidR="00303A3A" w:rsidRPr="00303A3A">
        <w:rPr>
          <w:rFonts w:eastAsia="TimesNewRomanPSMT" w:cstheme="minorHAnsi"/>
          <w:sz w:val="20"/>
          <w:szCs w:val="20"/>
        </w:rPr>
        <w:t xml:space="preserve"> </w:t>
      </w:r>
      <w:r w:rsidRPr="00303A3A">
        <w:rPr>
          <w:rFonts w:eastAsia="TimesNewRomanPSMT" w:cstheme="minorHAnsi"/>
          <w:sz w:val="20"/>
          <w:szCs w:val="20"/>
        </w:rPr>
        <w:t xml:space="preserve">ainsi conçu : « </w:t>
      </w:r>
      <w:r w:rsidRPr="00303A3A">
        <w:rPr>
          <w:rFonts w:eastAsia="TimesNewRomanPS-BoldMT" w:cstheme="minorHAnsi"/>
          <w:bCs/>
          <w:sz w:val="20"/>
          <w:szCs w:val="20"/>
        </w:rPr>
        <w:t xml:space="preserve">1° </w:t>
      </w:r>
      <w:r w:rsidRPr="00303A3A">
        <w:rPr>
          <w:rFonts w:eastAsia="TimesNewRomanPSMT" w:cstheme="minorHAnsi"/>
          <w:sz w:val="20"/>
          <w:szCs w:val="20"/>
        </w:rPr>
        <w:t>L'augmentation du capital</w:t>
      </w:r>
      <w:r w:rsidR="00303A3A" w:rsidRPr="00303A3A">
        <w:rPr>
          <w:rFonts w:eastAsia="TimesNewRomanPSMT" w:cstheme="minorHAnsi"/>
          <w:sz w:val="20"/>
          <w:szCs w:val="20"/>
        </w:rPr>
        <w:t xml:space="preserve"> </w:t>
      </w:r>
      <w:r w:rsidRPr="00303A3A">
        <w:rPr>
          <w:rFonts w:eastAsia="TimesNewRomanPSMT" w:cstheme="minorHAnsi"/>
          <w:sz w:val="20"/>
          <w:szCs w:val="20"/>
        </w:rPr>
        <w:t>», a été complété par l'adjonction</w:t>
      </w:r>
      <w:r w:rsidR="00303A3A" w:rsidRPr="00303A3A">
        <w:rPr>
          <w:rFonts w:eastAsia="TimesNewRomanPSMT" w:cstheme="minorHAnsi"/>
          <w:sz w:val="20"/>
          <w:szCs w:val="20"/>
        </w:rPr>
        <w:t xml:space="preserve"> </w:t>
      </w:r>
      <w:r w:rsidRPr="00303A3A">
        <w:rPr>
          <w:rFonts w:eastAsia="TimesNewRomanPSMT" w:cstheme="minorHAnsi"/>
          <w:sz w:val="20"/>
          <w:szCs w:val="20"/>
        </w:rPr>
        <w:t>d</w:t>
      </w:r>
      <w:r w:rsidR="00303A3A" w:rsidRPr="00303A3A">
        <w:rPr>
          <w:rFonts w:eastAsia="TimesNewRomanPSMT" w:cstheme="minorHAnsi"/>
          <w:sz w:val="20"/>
          <w:szCs w:val="20"/>
        </w:rPr>
        <w:t>e</w:t>
      </w:r>
      <w:r w:rsidRPr="00303A3A">
        <w:rPr>
          <w:rFonts w:eastAsia="TimesNewRomanPSMT" w:cstheme="minorHAnsi"/>
          <w:sz w:val="20"/>
          <w:szCs w:val="20"/>
        </w:rPr>
        <w:t xml:space="preserve"> la disposition suivante : « ...et les modifications</w:t>
      </w:r>
      <w:r w:rsidR="00303A3A" w:rsidRPr="00303A3A">
        <w:rPr>
          <w:rFonts w:eastAsia="TimesNewRomanPSMT" w:cstheme="minorHAnsi"/>
          <w:sz w:val="20"/>
          <w:szCs w:val="20"/>
        </w:rPr>
        <w:t xml:space="preserve"> </w:t>
      </w:r>
      <w:r w:rsidRPr="00303A3A">
        <w:rPr>
          <w:rFonts w:eastAsia="TimesNewRomanPSMT" w:cstheme="minorHAnsi"/>
          <w:sz w:val="20"/>
          <w:szCs w:val="20"/>
        </w:rPr>
        <w:t>statutaires qui en seront la</w:t>
      </w:r>
      <w:r w:rsidR="00303A3A" w:rsidRPr="00303A3A">
        <w:rPr>
          <w:rFonts w:eastAsia="TimesNewRomanPSMT" w:cstheme="minorHAnsi"/>
          <w:sz w:val="20"/>
          <w:szCs w:val="20"/>
        </w:rPr>
        <w:t xml:space="preserve"> </w:t>
      </w:r>
      <w:r w:rsidRPr="00303A3A">
        <w:rPr>
          <w:rFonts w:eastAsia="TimesNewRomanPSMT" w:cstheme="minorHAnsi"/>
          <w:sz w:val="20"/>
          <w:szCs w:val="20"/>
        </w:rPr>
        <w:t>conséquence, comme toutes autres qui ne</w:t>
      </w:r>
      <w:r w:rsidR="00303A3A" w:rsidRPr="00303A3A">
        <w:rPr>
          <w:rFonts w:eastAsia="TimesNewRomanPSMT" w:cstheme="minorHAnsi"/>
          <w:sz w:val="20"/>
          <w:szCs w:val="20"/>
        </w:rPr>
        <w:t xml:space="preserve"> </w:t>
      </w:r>
      <w:r w:rsidRPr="00303A3A">
        <w:rPr>
          <w:rFonts w:eastAsia="TimesNewRomanPSMT" w:cstheme="minorHAnsi"/>
          <w:sz w:val="20"/>
          <w:szCs w:val="20"/>
        </w:rPr>
        <w:t>s'y rattacheraient pas, pourvu qu'elles</w:t>
      </w:r>
      <w:r w:rsidR="00303A3A" w:rsidRPr="00303A3A">
        <w:rPr>
          <w:rFonts w:eastAsia="TimesNewRomanPSMT" w:cstheme="minorHAnsi"/>
          <w:sz w:val="20"/>
          <w:szCs w:val="20"/>
        </w:rPr>
        <w:t xml:space="preserve"> </w:t>
      </w:r>
      <w:r w:rsidRPr="00303A3A">
        <w:rPr>
          <w:rFonts w:eastAsia="TimesNewRomanPSMT" w:cstheme="minorHAnsi"/>
          <w:sz w:val="20"/>
          <w:szCs w:val="20"/>
        </w:rPr>
        <w:t>aient été portées à l'ordre du jour ».</w:t>
      </w:r>
    </w:p>
    <w:p w:rsidR="00303A3A" w:rsidRPr="00303A3A" w:rsidRDefault="00303A3A" w:rsidP="00F92344">
      <w:pPr>
        <w:autoSpaceDE w:val="0"/>
        <w:autoSpaceDN w:val="0"/>
        <w:adjustRightInd w:val="0"/>
        <w:spacing w:after="0" w:line="240" w:lineRule="auto"/>
        <w:rPr>
          <w:rFonts w:eastAsia="TimesNewRomanPSMT" w:cstheme="minorHAnsi"/>
          <w:sz w:val="20"/>
          <w:szCs w:val="20"/>
        </w:rPr>
      </w:pP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BoldMT" w:cstheme="minorHAnsi"/>
          <w:bCs/>
          <w:sz w:val="20"/>
          <w:szCs w:val="20"/>
        </w:rPr>
        <w:t xml:space="preserve">Publications. </w:t>
      </w:r>
      <w:r w:rsidRPr="00303A3A">
        <w:rPr>
          <w:rFonts w:eastAsia="TimesNewRomanPSMT" w:cstheme="minorHAnsi"/>
          <w:sz w:val="20"/>
          <w:szCs w:val="20"/>
        </w:rPr>
        <w:t>— Le dépôt des pièces</w:t>
      </w:r>
      <w:r w:rsidR="00303A3A" w:rsidRPr="00303A3A">
        <w:rPr>
          <w:rFonts w:eastAsia="TimesNewRomanPSMT" w:cstheme="minorHAnsi"/>
          <w:sz w:val="20"/>
          <w:szCs w:val="20"/>
        </w:rPr>
        <w:t xml:space="preserve"> </w:t>
      </w:r>
      <w:r w:rsidRPr="00303A3A">
        <w:rPr>
          <w:rFonts w:eastAsia="TimesNewRomanPSMT" w:cstheme="minorHAnsi"/>
          <w:sz w:val="20"/>
          <w:szCs w:val="20"/>
        </w:rPr>
        <w:t>prescrites par la loi a été effectué le 7</w:t>
      </w:r>
      <w:r w:rsidR="00303A3A" w:rsidRPr="00303A3A">
        <w:rPr>
          <w:rFonts w:eastAsia="TimesNewRomanPSMT" w:cstheme="minorHAnsi"/>
          <w:sz w:val="20"/>
          <w:szCs w:val="20"/>
        </w:rPr>
        <w:t xml:space="preserve"> </w:t>
      </w:r>
      <w:r w:rsidRPr="00303A3A">
        <w:rPr>
          <w:rFonts w:eastAsia="TimesNewRomanPSMT" w:cstheme="minorHAnsi"/>
          <w:sz w:val="20"/>
          <w:szCs w:val="20"/>
        </w:rPr>
        <w:t>avril 1925, à chacun des greffes du Tribunal</w:t>
      </w:r>
      <w:r w:rsidR="00303A3A" w:rsidRPr="00303A3A">
        <w:rPr>
          <w:rFonts w:eastAsia="TimesNewRomanPSMT" w:cstheme="minorHAnsi"/>
          <w:sz w:val="20"/>
          <w:szCs w:val="20"/>
        </w:rPr>
        <w:t xml:space="preserve"> </w:t>
      </w:r>
      <w:r w:rsidRPr="00303A3A">
        <w:rPr>
          <w:rFonts w:eastAsia="TimesNewRomanPSMT" w:cstheme="minorHAnsi"/>
          <w:sz w:val="20"/>
          <w:szCs w:val="20"/>
        </w:rPr>
        <w:t>de commerce de Lyon et de la Justice</w:t>
      </w:r>
      <w:r w:rsidR="00303A3A" w:rsidRPr="00303A3A">
        <w:rPr>
          <w:rFonts w:eastAsia="TimesNewRomanPSMT" w:cstheme="minorHAnsi"/>
          <w:sz w:val="20"/>
          <w:szCs w:val="20"/>
        </w:rPr>
        <w:t xml:space="preserve"> </w:t>
      </w:r>
      <w:r w:rsidRPr="00303A3A">
        <w:rPr>
          <w:rFonts w:eastAsia="TimesNewRomanPSMT" w:cstheme="minorHAnsi"/>
          <w:sz w:val="20"/>
          <w:szCs w:val="20"/>
        </w:rPr>
        <w:t>de paix du 9e arrondissement judiciaire</w:t>
      </w:r>
      <w:r w:rsidR="00303A3A" w:rsidRPr="00303A3A">
        <w:rPr>
          <w:rFonts w:eastAsia="TimesNewRomanPSMT" w:cstheme="minorHAnsi"/>
          <w:sz w:val="20"/>
          <w:szCs w:val="20"/>
        </w:rPr>
        <w:t xml:space="preserve"> </w:t>
      </w:r>
      <w:r w:rsidRPr="00303A3A">
        <w:rPr>
          <w:rFonts w:eastAsia="TimesNewRomanPSMT" w:cstheme="minorHAnsi"/>
          <w:sz w:val="20"/>
          <w:szCs w:val="20"/>
        </w:rPr>
        <w:t>de la même ville.</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Pour extrait et mention ;</w:t>
      </w:r>
    </w:p>
    <w:p w:rsidR="00F92344" w:rsidRPr="00303A3A" w:rsidRDefault="00F92344" w:rsidP="00F92344">
      <w:pPr>
        <w:autoSpaceDE w:val="0"/>
        <w:autoSpaceDN w:val="0"/>
        <w:adjustRightInd w:val="0"/>
        <w:spacing w:after="0" w:line="240" w:lineRule="auto"/>
        <w:rPr>
          <w:rFonts w:eastAsia="TimesNewRomanPS-BoldMT" w:cstheme="minorHAnsi"/>
          <w:bCs/>
          <w:sz w:val="20"/>
          <w:szCs w:val="20"/>
        </w:rPr>
      </w:pPr>
      <w:r w:rsidRPr="00303A3A">
        <w:rPr>
          <w:rFonts w:eastAsia="TimesNewRomanPS-BoldMT" w:cstheme="minorHAnsi"/>
          <w:bCs/>
          <w:sz w:val="20"/>
          <w:szCs w:val="20"/>
        </w:rPr>
        <w:t>LE CONSEIL D'ADMINISTRATION.</w:t>
      </w:r>
    </w:p>
    <w:p w:rsidR="00303A3A" w:rsidRPr="00303A3A" w:rsidRDefault="00303A3A" w:rsidP="00F92344">
      <w:pPr>
        <w:autoSpaceDE w:val="0"/>
        <w:autoSpaceDN w:val="0"/>
        <w:adjustRightInd w:val="0"/>
        <w:spacing w:after="0" w:line="240" w:lineRule="auto"/>
        <w:rPr>
          <w:rFonts w:eastAsia="TimesNewRomanPS-BoldMT" w:cstheme="minorHAnsi"/>
          <w:bCs/>
          <w:sz w:val="20"/>
          <w:szCs w:val="20"/>
        </w:rPr>
      </w:pP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Conformément à la loi du 17 mars 1909,</w:t>
      </w:r>
      <w:r w:rsidR="00303A3A" w:rsidRPr="00303A3A">
        <w:rPr>
          <w:rFonts w:eastAsia="TimesNewRomanPSMT" w:cstheme="minorHAnsi"/>
          <w:sz w:val="20"/>
          <w:szCs w:val="20"/>
        </w:rPr>
        <w:t xml:space="preserve"> </w:t>
      </w:r>
      <w:r w:rsidRPr="00303A3A">
        <w:rPr>
          <w:rFonts w:eastAsia="TimesNewRomanPSMT" w:cstheme="minorHAnsi"/>
          <w:sz w:val="20"/>
          <w:szCs w:val="20"/>
        </w:rPr>
        <w:t>et en conséquence, de l'apport fait à la</w:t>
      </w:r>
      <w:r w:rsidR="00303A3A" w:rsidRPr="00303A3A">
        <w:rPr>
          <w:rFonts w:eastAsia="TimesNewRomanPSMT" w:cstheme="minorHAnsi"/>
          <w:sz w:val="20"/>
          <w:szCs w:val="20"/>
        </w:rPr>
        <w:t xml:space="preserve"> </w:t>
      </w:r>
      <w:r w:rsidRPr="00303A3A">
        <w:rPr>
          <w:rFonts w:eastAsia="TimesNewRomanPSMT" w:cstheme="minorHAnsi"/>
          <w:sz w:val="20"/>
          <w:szCs w:val="20"/>
        </w:rPr>
        <w:t>société anonyme « L'In</w:t>
      </w:r>
      <w:r w:rsidR="00303A3A" w:rsidRPr="00303A3A">
        <w:rPr>
          <w:rFonts w:eastAsia="TimesNewRomanPSMT" w:cstheme="minorHAnsi"/>
          <w:sz w:val="20"/>
          <w:szCs w:val="20"/>
        </w:rPr>
        <w:t>d</w:t>
      </w:r>
      <w:r w:rsidRPr="00303A3A">
        <w:rPr>
          <w:rFonts w:eastAsia="TimesNewRomanPSMT" w:cstheme="minorHAnsi"/>
          <w:sz w:val="20"/>
          <w:szCs w:val="20"/>
        </w:rPr>
        <w:t>ustrie du Boyau »</w:t>
      </w:r>
      <w:r w:rsidR="00303A3A" w:rsidRPr="00303A3A">
        <w:rPr>
          <w:rFonts w:eastAsia="TimesNewRomanPSMT" w:cstheme="minorHAnsi"/>
          <w:sz w:val="20"/>
          <w:szCs w:val="20"/>
        </w:rPr>
        <w:t xml:space="preserve"> </w:t>
      </w:r>
      <w:r w:rsidRPr="00303A3A">
        <w:rPr>
          <w:rFonts w:eastAsia="TimesNewRomanPSMT" w:cstheme="minorHAnsi"/>
          <w:sz w:val="20"/>
          <w:szCs w:val="20"/>
        </w:rPr>
        <w:t xml:space="preserve">(« Etablissements </w:t>
      </w:r>
      <w:proofErr w:type="spellStart"/>
      <w:r w:rsidRPr="00303A3A">
        <w:rPr>
          <w:rFonts w:eastAsia="TimesNewRomanPSMT" w:cstheme="minorHAnsi"/>
          <w:sz w:val="20"/>
          <w:szCs w:val="20"/>
        </w:rPr>
        <w:t>Babolat</w:t>
      </w:r>
      <w:proofErr w:type="spellEnd"/>
      <w:r w:rsidRPr="00303A3A">
        <w:rPr>
          <w:rFonts w:eastAsia="TimesNewRomanPSMT" w:cstheme="minorHAnsi"/>
          <w:sz w:val="20"/>
          <w:szCs w:val="20"/>
        </w:rPr>
        <w:t xml:space="preserve"> et Maillot » et</w:t>
      </w:r>
      <w:r w:rsidR="00303A3A" w:rsidRPr="00303A3A">
        <w:rPr>
          <w:rFonts w:eastAsia="TimesNewRomanPSMT" w:cstheme="minorHAnsi"/>
          <w:sz w:val="20"/>
          <w:szCs w:val="20"/>
        </w:rPr>
        <w:t xml:space="preserve"> </w:t>
      </w:r>
      <w:r w:rsidRPr="00303A3A">
        <w:rPr>
          <w:rFonts w:eastAsia="TimesNewRomanPSMT" w:cstheme="minorHAnsi"/>
          <w:sz w:val="20"/>
          <w:szCs w:val="20"/>
        </w:rPr>
        <w:t xml:space="preserve">« Etablissements Witt » réunis), </w:t>
      </w:r>
      <w:r w:rsidR="00303A3A" w:rsidRPr="00303A3A">
        <w:rPr>
          <w:rFonts w:eastAsia="TimesNewRomanPSMT" w:cstheme="minorHAnsi"/>
          <w:sz w:val="20"/>
          <w:szCs w:val="20"/>
        </w:rPr>
        <w:t xml:space="preserve">dénommée </w:t>
      </w:r>
      <w:r w:rsidRPr="00303A3A">
        <w:rPr>
          <w:rFonts w:eastAsia="TimesNewRomanPSMT" w:cstheme="minorHAnsi"/>
          <w:sz w:val="20"/>
          <w:szCs w:val="20"/>
        </w:rPr>
        <w:lastRenderedPageBreak/>
        <w:t xml:space="preserve">précédemment « Etablissements </w:t>
      </w:r>
      <w:proofErr w:type="spellStart"/>
      <w:r w:rsidRPr="00303A3A">
        <w:rPr>
          <w:rFonts w:eastAsia="TimesNewRomanPSMT" w:cstheme="minorHAnsi"/>
          <w:sz w:val="20"/>
          <w:szCs w:val="20"/>
        </w:rPr>
        <w:t>Babolat</w:t>
      </w:r>
      <w:proofErr w:type="spellEnd"/>
      <w:r w:rsidR="00303A3A" w:rsidRPr="00303A3A">
        <w:rPr>
          <w:rFonts w:eastAsia="TimesNewRomanPSMT" w:cstheme="minorHAnsi"/>
          <w:sz w:val="20"/>
          <w:szCs w:val="20"/>
        </w:rPr>
        <w:t xml:space="preserve"> </w:t>
      </w:r>
      <w:r w:rsidRPr="00303A3A">
        <w:rPr>
          <w:rFonts w:eastAsia="TimesNewRomanPSMT" w:cstheme="minorHAnsi"/>
          <w:sz w:val="20"/>
          <w:szCs w:val="20"/>
        </w:rPr>
        <w:t>et Maillot », par la société anonyme</w:t>
      </w:r>
      <w:r w:rsidR="00303A3A" w:rsidRPr="00303A3A">
        <w:rPr>
          <w:rFonts w:eastAsia="TimesNewRomanPSMT" w:cstheme="minorHAnsi"/>
          <w:sz w:val="20"/>
          <w:szCs w:val="20"/>
        </w:rPr>
        <w:t xml:space="preserve"> </w:t>
      </w:r>
      <w:r w:rsidRPr="00303A3A">
        <w:rPr>
          <w:rFonts w:eastAsia="TimesNewRomanPSMT" w:cstheme="minorHAnsi"/>
          <w:sz w:val="20"/>
          <w:szCs w:val="20"/>
        </w:rPr>
        <w:t>«</w:t>
      </w:r>
      <w:r w:rsidR="00303A3A" w:rsidRPr="00303A3A">
        <w:rPr>
          <w:rFonts w:eastAsia="TimesNewRomanPSMT" w:cstheme="minorHAnsi"/>
          <w:sz w:val="20"/>
          <w:szCs w:val="20"/>
        </w:rPr>
        <w:t xml:space="preserve"> Etablissements Witt »</w:t>
      </w:r>
      <w:r w:rsidRPr="00303A3A">
        <w:rPr>
          <w:rFonts w:eastAsia="TimesNewRomanPSMT" w:cstheme="minorHAnsi"/>
          <w:sz w:val="20"/>
          <w:szCs w:val="20"/>
        </w:rPr>
        <w:t xml:space="preserve"> au capital de</w:t>
      </w:r>
      <w:r w:rsidR="00303A3A" w:rsidRPr="00303A3A">
        <w:rPr>
          <w:rFonts w:eastAsia="TimesNewRomanPSMT" w:cstheme="minorHAnsi"/>
          <w:sz w:val="20"/>
          <w:szCs w:val="20"/>
        </w:rPr>
        <w:t xml:space="preserve"> </w:t>
      </w:r>
      <w:r w:rsidRPr="00303A3A">
        <w:rPr>
          <w:rFonts w:eastAsia="TimesNewRomanPSMT" w:cstheme="minorHAnsi"/>
          <w:sz w:val="20"/>
          <w:szCs w:val="20"/>
        </w:rPr>
        <w:t>950.000 francs, ayant son siège à La Courneuve</w:t>
      </w:r>
      <w:r w:rsidR="00303A3A" w:rsidRPr="00303A3A">
        <w:rPr>
          <w:rFonts w:eastAsia="TimesNewRomanPSMT" w:cstheme="minorHAnsi"/>
          <w:sz w:val="20"/>
          <w:szCs w:val="20"/>
        </w:rPr>
        <w:t xml:space="preserve"> </w:t>
      </w:r>
      <w:r w:rsidRPr="00303A3A">
        <w:rPr>
          <w:rFonts w:eastAsia="TimesNewRomanPSMT" w:cstheme="minorHAnsi"/>
          <w:sz w:val="20"/>
          <w:szCs w:val="20"/>
        </w:rPr>
        <w:t xml:space="preserve">(Seine), </w:t>
      </w:r>
      <w:r w:rsidR="00303A3A" w:rsidRPr="00303A3A">
        <w:rPr>
          <w:rFonts w:eastAsia="TimesNewRomanPSMT" w:cstheme="minorHAnsi"/>
          <w:sz w:val="20"/>
          <w:szCs w:val="20"/>
        </w:rPr>
        <w:t>rue</w:t>
      </w:r>
      <w:r w:rsidRPr="00303A3A">
        <w:rPr>
          <w:rFonts w:eastAsia="TimesNewRomanPSMT" w:cstheme="minorHAnsi"/>
          <w:sz w:val="20"/>
          <w:szCs w:val="20"/>
        </w:rPr>
        <w:t xml:space="preserve"> Emile-Zola, 3, de rétablissement</w:t>
      </w:r>
      <w:r w:rsidR="00303A3A" w:rsidRPr="00303A3A">
        <w:rPr>
          <w:rFonts w:eastAsia="TimesNewRomanPSMT" w:cstheme="minorHAnsi"/>
          <w:sz w:val="20"/>
          <w:szCs w:val="20"/>
        </w:rPr>
        <w:t xml:space="preserve"> </w:t>
      </w:r>
      <w:r w:rsidRPr="00303A3A">
        <w:rPr>
          <w:rFonts w:eastAsia="TimesNewRomanPSMT" w:cstheme="minorHAnsi"/>
          <w:sz w:val="20"/>
          <w:szCs w:val="20"/>
        </w:rPr>
        <w:t>industriel et commercial pour</w:t>
      </w:r>
      <w:r w:rsidR="00303A3A" w:rsidRPr="00303A3A">
        <w:rPr>
          <w:rFonts w:eastAsia="TimesNewRomanPSMT" w:cstheme="minorHAnsi"/>
          <w:sz w:val="20"/>
          <w:szCs w:val="20"/>
        </w:rPr>
        <w:t xml:space="preserve"> </w:t>
      </w:r>
      <w:r w:rsidRPr="00303A3A">
        <w:rPr>
          <w:rFonts w:eastAsia="TimesNewRomanPSMT" w:cstheme="minorHAnsi"/>
          <w:sz w:val="20"/>
          <w:szCs w:val="20"/>
        </w:rPr>
        <w:t>la préparation et le travail des boyaux</w:t>
      </w:r>
      <w:r w:rsidR="00303A3A" w:rsidRPr="00303A3A">
        <w:rPr>
          <w:rFonts w:eastAsia="TimesNewRomanPSMT" w:cstheme="minorHAnsi"/>
          <w:sz w:val="20"/>
          <w:szCs w:val="20"/>
        </w:rPr>
        <w:t xml:space="preserve"> </w:t>
      </w:r>
      <w:r w:rsidRPr="00303A3A">
        <w:rPr>
          <w:rFonts w:eastAsia="TimesNewRomanPSMT" w:cstheme="minorHAnsi"/>
          <w:sz w:val="20"/>
          <w:szCs w:val="20"/>
        </w:rPr>
        <w:t>frais, secs et salés pour la charcuterie,</w:t>
      </w:r>
      <w:r w:rsidR="00303A3A" w:rsidRPr="00303A3A">
        <w:rPr>
          <w:rFonts w:eastAsia="TimesNewRomanPSMT" w:cstheme="minorHAnsi"/>
          <w:sz w:val="20"/>
          <w:szCs w:val="20"/>
        </w:rPr>
        <w:t xml:space="preserve"> </w:t>
      </w:r>
      <w:r w:rsidRPr="00303A3A">
        <w:rPr>
          <w:rFonts w:eastAsia="TimesNewRomanPSMT" w:cstheme="minorHAnsi"/>
          <w:sz w:val="20"/>
          <w:szCs w:val="20"/>
        </w:rPr>
        <w:t>l'industrie et le commerce de la corde en</w:t>
      </w:r>
      <w:r w:rsidR="00303A3A" w:rsidRPr="00303A3A">
        <w:rPr>
          <w:rFonts w:eastAsia="TimesNewRomanPSMT" w:cstheme="minorHAnsi"/>
          <w:sz w:val="20"/>
          <w:szCs w:val="20"/>
        </w:rPr>
        <w:t xml:space="preserve"> </w:t>
      </w:r>
      <w:r w:rsidRPr="00303A3A">
        <w:rPr>
          <w:rFonts w:eastAsia="TimesNewRomanPSMT" w:cstheme="minorHAnsi"/>
          <w:sz w:val="20"/>
          <w:szCs w:val="20"/>
        </w:rPr>
        <w:t>boyaux pour tous usages, de la corde en</w:t>
      </w:r>
      <w:r w:rsidR="00303A3A" w:rsidRPr="00303A3A">
        <w:rPr>
          <w:rFonts w:eastAsia="TimesNewRomanPSMT" w:cstheme="minorHAnsi"/>
          <w:sz w:val="20"/>
          <w:szCs w:val="20"/>
        </w:rPr>
        <w:t xml:space="preserve"> </w:t>
      </w:r>
      <w:r w:rsidRPr="00303A3A">
        <w:rPr>
          <w:rFonts w:eastAsia="TimesNewRomanPSMT" w:cstheme="minorHAnsi"/>
          <w:sz w:val="20"/>
          <w:szCs w:val="20"/>
        </w:rPr>
        <w:t>soie, en métal ou tout autre élément, de</w:t>
      </w:r>
      <w:r w:rsidR="00303A3A" w:rsidRPr="00303A3A">
        <w:rPr>
          <w:rFonts w:eastAsia="TimesNewRomanPSMT" w:cstheme="minorHAnsi"/>
          <w:sz w:val="20"/>
          <w:szCs w:val="20"/>
        </w:rPr>
        <w:t xml:space="preserve"> </w:t>
      </w:r>
      <w:r w:rsidRPr="00303A3A">
        <w:rPr>
          <w:rFonts w:eastAsia="TimesNewRomanPSMT" w:cstheme="minorHAnsi"/>
          <w:sz w:val="20"/>
          <w:szCs w:val="20"/>
        </w:rPr>
        <w:t>la baudruche provenant des boyaux de</w:t>
      </w:r>
      <w:r w:rsidR="00303A3A" w:rsidRPr="00303A3A">
        <w:rPr>
          <w:rFonts w:eastAsia="TimesNewRomanPSMT" w:cstheme="minorHAnsi"/>
          <w:sz w:val="20"/>
          <w:szCs w:val="20"/>
        </w:rPr>
        <w:t xml:space="preserve"> </w:t>
      </w:r>
      <w:r w:rsidRPr="00303A3A">
        <w:rPr>
          <w:rFonts w:eastAsia="TimesNewRomanPSMT" w:cstheme="minorHAnsi"/>
          <w:sz w:val="20"/>
          <w:szCs w:val="20"/>
        </w:rPr>
        <w:t>toute nature et, en général, de la boyauderie</w:t>
      </w:r>
      <w:r w:rsidR="00303A3A" w:rsidRPr="00303A3A">
        <w:rPr>
          <w:rFonts w:eastAsia="TimesNewRomanPSMT" w:cstheme="minorHAnsi"/>
          <w:sz w:val="20"/>
          <w:szCs w:val="20"/>
        </w:rPr>
        <w:t xml:space="preserve"> </w:t>
      </w:r>
      <w:r w:rsidRPr="00303A3A">
        <w:rPr>
          <w:rFonts w:eastAsia="TimesNewRomanPSMT" w:cstheme="minorHAnsi"/>
          <w:sz w:val="20"/>
          <w:szCs w:val="20"/>
        </w:rPr>
        <w:t>dans toutes ses applications, qu'elle</w:t>
      </w:r>
      <w:r w:rsidR="00303A3A" w:rsidRPr="00303A3A">
        <w:rPr>
          <w:rFonts w:eastAsia="TimesNewRomanPSMT" w:cstheme="minorHAnsi"/>
          <w:sz w:val="20"/>
          <w:szCs w:val="20"/>
        </w:rPr>
        <w:t xml:space="preserve"> </w:t>
      </w:r>
      <w:r w:rsidRPr="00303A3A">
        <w:rPr>
          <w:rFonts w:eastAsia="TimesNewRomanPSMT" w:cstheme="minorHAnsi"/>
          <w:sz w:val="20"/>
          <w:szCs w:val="20"/>
        </w:rPr>
        <w:t>exploitait à La Cou</w:t>
      </w:r>
      <w:r w:rsidR="00303A3A" w:rsidRPr="00303A3A">
        <w:rPr>
          <w:rFonts w:eastAsia="TimesNewRomanPSMT" w:cstheme="minorHAnsi"/>
          <w:sz w:val="20"/>
          <w:szCs w:val="20"/>
        </w:rPr>
        <w:t>rn</w:t>
      </w:r>
      <w:r w:rsidRPr="00303A3A">
        <w:rPr>
          <w:rFonts w:eastAsia="TimesNewRomanPSMT" w:cstheme="minorHAnsi"/>
          <w:sz w:val="20"/>
          <w:szCs w:val="20"/>
        </w:rPr>
        <w:t>euve, rue Emile-Zola, 3, — la présente insertion sera le</w:t>
      </w:r>
      <w:r w:rsidR="00303A3A" w:rsidRPr="00303A3A">
        <w:rPr>
          <w:rFonts w:eastAsia="TimesNewRomanPSMT" w:cstheme="minorHAnsi"/>
          <w:sz w:val="20"/>
          <w:szCs w:val="20"/>
        </w:rPr>
        <w:t xml:space="preserve"> </w:t>
      </w:r>
      <w:r w:rsidRPr="00303A3A">
        <w:rPr>
          <w:rFonts w:eastAsia="TimesNewRomanPSMT" w:cstheme="minorHAnsi"/>
          <w:sz w:val="20"/>
          <w:szCs w:val="20"/>
        </w:rPr>
        <w:t>point de départ du délai de quinzaine</w:t>
      </w:r>
      <w:r w:rsidR="00303A3A" w:rsidRPr="00303A3A">
        <w:rPr>
          <w:rFonts w:eastAsia="TimesNewRomanPSMT" w:cstheme="minorHAnsi"/>
          <w:sz w:val="20"/>
          <w:szCs w:val="20"/>
        </w:rPr>
        <w:t xml:space="preserve"> </w:t>
      </w:r>
      <w:r w:rsidRPr="00303A3A">
        <w:rPr>
          <w:rFonts w:eastAsia="TimesNewRomanPSMT" w:cstheme="minorHAnsi"/>
          <w:sz w:val="20"/>
          <w:szCs w:val="20"/>
        </w:rPr>
        <w:t>pendant lequel les créanciers die la société</w:t>
      </w:r>
      <w:r w:rsidR="00303A3A" w:rsidRPr="00303A3A">
        <w:rPr>
          <w:rFonts w:eastAsia="TimesNewRomanPSMT" w:cstheme="minorHAnsi"/>
          <w:sz w:val="20"/>
          <w:szCs w:val="20"/>
        </w:rPr>
        <w:t xml:space="preserve"> </w:t>
      </w:r>
      <w:r w:rsidRPr="00303A3A">
        <w:rPr>
          <w:rFonts w:eastAsia="TimesNewRomanPSMT" w:cstheme="minorHAnsi"/>
          <w:sz w:val="20"/>
          <w:szCs w:val="20"/>
        </w:rPr>
        <w:t>a</w:t>
      </w:r>
      <w:r w:rsidR="00303A3A" w:rsidRPr="00303A3A">
        <w:rPr>
          <w:rFonts w:eastAsia="TimesNewRomanPSMT" w:cstheme="minorHAnsi"/>
          <w:sz w:val="20"/>
          <w:szCs w:val="20"/>
        </w:rPr>
        <w:t>p</w:t>
      </w:r>
      <w:r w:rsidRPr="00303A3A">
        <w:rPr>
          <w:rFonts w:eastAsia="TimesNewRomanPSMT" w:cstheme="minorHAnsi"/>
          <w:sz w:val="20"/>
          <w:szCs w:val="20"/>
        </w:rPr>
        <w:t>porteuse auront à faire connaître, au</w:t>
      </w:r>
      <w:r w:rsidR="00303A3A" w:rsidRPr="00303A3A">
        <w:rPr>
          <w:rFonts w:eastAsia="TimesNewRomanPSMT" w:cstheme="minorHAnsi"/>
          <w:sz w:val="20"/>
          <w:szCs w:val="20"/>
        </w:rPr>
        <w:t xml:space="preserve"> </w:t>
      </w:r>
      <w:r w:rsidRPr="00303A3A">
        <w:rPr>
          <w:rFonts w:eastAsia="TimesNewRomanPSMT" w:cstheme="minorHAnsi"/>
          <w:sz w:val="20"/>
          <w:szCs w:val="20"/>
        </w:rPr>
        <w:t xml:space="preserve">greffe du Tribunal de </w:t>
      </w:r>
      <w:r w:rsidR="00303A3A" w:rsidRPr="00303A3A">
        <w:rPr>
          <w:rFonts w:eastAsia="TimesNewRomanPSMT" w:cstheme="minorHAnsi"/>
          <w:sz w:val="20"/>
          <w:szCs w:val="20"/>
        </w:rPr>
        <w:t>com</w:t>
      </w:r>
      <w:r w:rsidRPr="00303A3A">
        <w:rPr>
          <w:rFonts w:eastAsia="TimesNewRomanPSMT" w:cstheme="minorHAnsi"/>
          <w:sz w:val="20"/>
          <w:szCs w:val="20"/>
        </w:rPr>
        <w:t>merce de Lyon,</w:t>
      </w:r>
      <w:r w:rsidR="00303A3A" w:rsidRPr="00303A3A">
        <w:rPr>
          <w:rFonts w:eastAsia="TimesNewRomanPSMT" w:cstheme="minorHAnsi"/>
          <w:sz w:val="20"/>
          <w:szCs w:val="20"/>
        </w:rPr>
        <w:t xml:space="preserve"> </w:t>
      </w:r>
      <w:r w:rsidRPr="00303A3A">
        <w:rPr>
          <w:rFonts w:eastAsia="TimesNewRomanPSMT" w:cstheme="minorHAnsi"/>
          <w:sz w:val="20"/>
          <w:szCs w:val="20"/>
        </w:rPr>
        <w:t>leur qualité de créanciers et le montant</w:t>
      </w:r>
      <w:r w:rsidR="00303A3A" w:rsidRPr="00303A3A">
        <w:rPr>
          <w:rFonts w:eastAsia="TimesNewRomanPSMT" w:cstheme="minorHAnsi"/>
          <w:sz w:val="20"/>
          <w:szCs w:val="20"/>
        </w:rPr>
        <w:t xml:space="preserve"> </w:t>
      </w:r>
      <w:r w:rsidRPr="00303A3A">
        <w:rPr>
          <w:rFonts w:eastAsia="TimesNewRomanPSMT" w:cstheme="minorHAnsi"/>
          <w:sz w:val="20"/>
          <w:szCs w:val="20"/>
        </w:rPr>
        <w:t>des créances à eux dues.</w:t>
      </w:r>
    </w:p>
    <w:p w:rsidR="00F92344" w:rsidRPr="00303A3A" w:rsidRDefault="00F92344" w:rsidP="00F92344">
      <w:pPr>
        <w:autoSpaceDE w:val="0"/>
        <w:autoSpaceDN w:val="0"/>
        <w:adjustRightInd w:val="0"/>
        <w:spacing w:after="0" w:line="240" w:lineRule="auto"/>
        <w:rPr>
          <w:rFonts w:eastAsia="TimesNewRomanPSMT" w:cstheme="minorHAnsi"/>
          <w:sz w:val="20"/>
          <w:szCs w:val="20"/>
        </w:rPr>
      </w:pPr>
      <w:r w:rsidRPr="00303A3A">
        <w:rPr>
          <w:rFonts w:eastAsia="TimesNewRomanPSMT" w:cstheme="minorHAnsi"/>
          <w:sz w:val="20"/>
          <w:szCs w:val="20"/>
        </w:rPr>
        <w:t>Pour avis :</w:t>
      </w:r>
    </w:p>
    <w:p w:rsidR="00F92344" w:rsidRPr="00303A3A" w:rsidRDefault="00F92344" w:rsidP="00F92344">
      <w:pPr>
        <w:pStyle w:val="Sansinterligne"/>
        <w:rPr>
          <w:rFonts w:eastAsia="TimesNewRomanPS-BoldMT" w:cstheme="minorHAnsi"/>
          <w:iCs/>
          <w:sz w:val="20"/>
          <w:szCs w:val="20"/>
        </w:rPr>
      </w:pPr>
      <w:r w:rsidRPr="00303A3A">
        <w:rPr>
          <w:rFonts w:eastAsia="TimesNewRomanPS-BoldMT" w:cstheme="minorHAnsi"/>
          <w:bCs/>
          <w:sz w:val="20"/>
          <w:szCs w:val="20"/>
        </w:rPr>
        <w:t>LE CONSEIL D'ADMINISTRATION.</w:t>
      </w:r>
    </w:p>
    <w:p w:rsidR="00F92344" w:rsidRPr="00303A3A" w:rsidRDefault="00F92344" w:rsidP="00F92344">
      <w:pPr>
        <w:pStyle w:val="Sansinterligne"/>
        <w:rPr>
          <w:rFonts w:eastAsia="TimesNewRomanPS-BoldMT" w:cs="TimesNewRomanPS-ItalicMT"/>
          <w:iCs/>
          <w:sz w:val="20"/>
          <w:szCs w:val="20"/>
        </w:rPr>
      </w:pPr>
    </w:p>
    <w:p w:rsidR="00F92344" w:rsidRPr="00303A3A" w:rsidRDefault="00F92344" w:rsidP="00F92344">
      <w:pPr>
        <w:pStyle w:val="Sansinterligne"/>
        <w:rPr>
          <w:sz w:val="20"/>
          <w:szCs w:val="20"/>
        </w:rPr>
      </w:pPr>
      <w:r w:rsidRPr="00303A3A">
        <w:rPr>
          <w:rFonts w:eastAsia="TimesNewRomanPS-BoldMT" w:cs="TimesNewRomanPS-ItalicMT"/>
          <w:iCs/>
          <w:sz w:val="20"/>
          <w:szCs w:val="20"/>
        </w:rPr>
        <w:t>Le Salut Public du 12/04/1925</w:t>
      </w:r>
    </w:p>
    <w:p w:rsidR="00F92344" w:rsidRDefault="00F92344" w:rsidP="009E526F">
      <w:pPr>
        <w:pStyle w:val="Sansinterligne"/>
        <w:rPr>
          <w:sz w:val="20"/>
          <w:szCs w:val="20"/>
        </w:rPr>
      </w:pPr>
    </w:p>
    <w:p w:rsidR="00F92344" w:rsidRDefault="00F92344" w:rsidP="009E526F">
      <w:pPr>
        <w:pStyle w:val="Sansinterligne"/>
        <w:rPr>
          <w:sz w:val="20"/>
          <w:szCs w:val="20"/>
        </w:rPr>
      </w:pPr>
    </w:p>
    <w:p w:rsidR="009E526F" w:rsidRPr="009E526F" w:rsidRDefault="009E526F" w:rsidP="009E526F">
      <w:pPr>
        <w:pStyle w:val="Sansinterligne"/>
        <w:rPr>
          <w:sz w:val="20"/>
          <w:szCs w:val="20"/>
        </w:rPr>
      </w:pPr>
      <w:r w:rsidRPr="009E526F">
        <w:rPr>
          <w:sz w:val="20"/>
          <w:szCs w:val="20"/>
        </w:rPr>
        <w:t>L’</w:t>
      </w:r>
      <w:r w:rsidRPr="009E526F">
        <w:rPr>
          <w:rFonts w:eastAsia="TimesNewRomanPSMT" w:cs="TimesNewRomanPSMT"/>
          <w:sz w:val="20"/>
          <w:szCs w:val="20"/>
        </w:rPr>
        <w:t xml:space="preserve">INDUSTRIE </w:t>
      </w:r>
      <w:r w:rsidRPr="009E526F">
        <w:rPr>
          <w:sz w:val="20"/>
          <w:szCs w:val="20"/>
        </w:rPr>
        <w:t>du BOYAU</w:t>
      </w:r>
    </w:p>
    <w:p w:rsidR="009E526F" w:rsidRPr="009E526F" w:rsidRDefault="009E526F" w:rsidP="009E526F">
      <w:pPr>
        <w:pStyle w:val="Sansinterligne"/>
        <w:rPr>
          <w:sz w:val="20"/>
          <w:szCs w:val="20"/>
        </w:rPr>
      </w:pPr>
      <w:r w:rsidRPr="009E526F">
        <w:rPr>
          <w:sz w:val="20"/>
          <w:szCs w:val="20"/>
        </w:rPr>
        <w:t>(« Etablissements BABOLAT &amp; MAILLOT » et « Etablissements WITT » réunis)</w:t>
      </w:r>
    </w:p>
    <w:p w:rsidR="009E526F" w:rsidRPr="009E526F" w:rsidRDefault="009E526F" w:rsidP="009E526F">
      <w:pPr>
        <w:pStyle w:val="Sansinterligne"/>
        <w:rPr>
          <w:sz w:val="20"/>
          <w:szCs w:val="20"/>
        </w:rPr>
      </w:pPr>
      <w:r w:rsidRPr="009E526F">
        <w:rPr>
          <w:sz w:val="20"/>
          <w:szCs w:val="20"/>
        </w:rPr>
        <w:t xml:space="preserve">Société anonyme au capital de 3.825.000 </w:t>
      </w:r>
      <w:proofErr w:type="spellStart"/>
      <w:r w:rsidRPr="009E526F">
        <w:rPr>
          <w:sz w:val="20"/>
          <w:szCs w:val="20"/>
        </w:rPr>
        <w:t>fr.</w:t>
      </w:r>
      <w:proofErr w:type="spellEnd"/>
      <w:r w:rsidRPr="009E526F">
        <w:rPr>
          <w:sz w:val="20"/>
          <w:szCs w:val="20"/>
        </w:rPr>
        <w:t xml:space="preserve"> (en voie d'augmentation) </w:t>
      </w:r>
    </w:p>
    <w:p w:rsidR="009E526F" w:rsidRPr="009E526F" w:rsidRDefault="009E526F" w:rsidP="009E526F">
      <w:pPr>
        <w:pStyle w:val="Sansinterligne"/>
        <w:rPr>
          <w:rFonts w:cs="TimesNewRomanPS-BoldItalicMT"/>
          <w:i/>
          <w:iCs/>
          <w:sz w:val="20"/>
          <w:szCs w:val="20"/>
        </w:rPr>
      </w:pPr>
      <w:r w:rsidRPr="009E526F">
        <w:rPr>
          <w:rFonts w:cs="TimesNewRomanPS-BoldItalicMT"/>
          <w:i/>
          <w:iCs/>
          <w:sz w:val="20"/>
          <w:szCs w:val="20"/>
        </w:rPr>
        <w:t xml:space="preserve">Siège social : 53, rue Léon-Tolstoï, Lyon </w:t>
      </w:r>
    </w:p>
    <w:p w:rsidR="009E526F" w:rsidRPr="009E526F" w:rsidRDefault="009E526F" w:rsidP="009E526F">
      <w:pPr>
        <w:pStyle w:val="Sansinterligne"/>
        <w:rPr>
          <w:rFonts w:eastAsia="TimesNewRomanPSMT" w:cs="TimesNewRomanPSMT"/>
          <w:sz w:val="20"/>
          <w:szCs w:val="20"/>
        </w:rPr>
      </w:pPr>
      <w:r w:rsidRPr="009E526F">
        <w:rPr>
          <w:rFonts w:eastAsia="TimesNewRomanPSMT" w:cs="TimesNewRomanPSMT"/>
          <w:sz w:val="20"/>
          <w:szCs w:val="20"/>
        </w:rPr>
        <w:t xml:space="preserve">Las actionnaires anciens et les souscripteurs d'actions nouvelles de la société anonyme « L'Industrie du Boyau », sont conviés en assemblée générale extraordinaire qui aura lieu au siège social, le </w:t>
      </w:r>
      <w:r w:rsidRPr="009E526F">
        <w:rPr>
          <w:sz w:val="20"/>
          <w:szCs w:val="20"/>
        </w:rPr>
        <w:t xml:space="preserve">5 </w:t>
      </w:r>
      <w:r w:rsidRPr="009E526F">
        <w:rPr>
          <w:rFonts w:eastAsia="TimesNewRomanPSMT" w:cs="TimesNewRomanPSMT"/>
          <w:sz w:val="20"/>
          <w:szCs w:val="20"/>
        </w:rPr>
        <w:t xml:space="preserve">mai </w:t>
      </w:r>
      <w:r w:rsidRPr="009E526F">
        <w:rPr>
          <w:sz w:val="20"/>
          <w:szCs w:val="20"/>
        </w:rPr>
        <w:t xml:space="preserve">1925, </w:t>
      </w:r>
      <w:r w:rsidRPr="009E526F">
        <w:rPr>
          <w:rFonts w:eastAsia="TimesNewRomanPSMT" w:cs="TimesNewRomanPSMT"/>
          <w:sz w:val="20"/>
          <w:szCs w:val="20"/>
        </w:rPr>
        <w:t xml:space="preserve">à </w:t>
      </w:r>
      <w:r w:rsidRPr="009E526F">
        <w:rPr>
          <w:sz w:val="20"/>
          <w:szCs w:val="20"/>
        </w:rPr>
        <w:t xml:space="preserve">9 </w:t>
      </w:r>
      <w:r w:rsidRPr="009E526F">
        <w:rPr>
          <w:rFonts w:eastAsia="TimesNewRomanPSMT" w:cs="TimesNewRomanPSMT"/>
          <w:sz w:val="20"/>
          <w:szCs w:val="20"/>
        </w:rPr>
        <w:t>heures, à l'effet de délibérer sur l'ordre du jour suivant :</w:t>
      </w:r>
    </w:p>
    <w:p w:rsidR="009E526F" w:rsidRPr="009E526F" w:rsidRDefault="009E526F" w:rsidP="009E526F">
      <w:pPr>
        <w:pStyle w:val="Sansinterligne"/>
        <w:rPr>
          <w:rFonts w:cs="TimesNewRomanPS-BoldItalicMT"/>
          <w:i/>
          <w:iCs/>
          <w:sz w:val="20"/>
          <w:szCs w:val="20"/>
        </w:rPr>
      </w:pPr>
      <w:r w:rsidRPr="009E526F">
        <w:rPr>
          <w:rFonts w:eastAsia="TimesNewRomanPSMT" w:cs="TimesNewRomanPSMT"/>
          <w:sz w:val="20"/>
          <w:szCs w:val="20"/>
        </w:rPr>
        <w:t>1° Approbation des résolutions prises par l'Asse</w:t>
      </w:r>
      <w:r>
        <w:rPr>
          <w:rFonts w:eastAsia="TimesNewRomanPSMT" w:cs="TimesNewRomanPSMT"/>
          <w:sz w:val="20"/>
          <w:szCs w:val="20"/>
        </w:rPr>
        <w:t>m</w:t>
      </w:r>
      <w:r w:rsidRPr="009E526F">
        <w:rPr>
          <w:rFonts w:eastAsia="TimesNewRomanPSMT" w:cs="TimesNewRomanPSMT"/>
          <w:sz w:val="20"/>
          <w:szCs w:val="20"/>
        </w:rPr>
        <w:t>b</w:t>
      </w:r>
      <w:r>
        <w:rPr>
          <w:rFonts w:eastAsia="TimesNewRomanPSMT" w:cs="TimesNewRomanPSMT"/>
          <w:sz w:val="20"/>
          <w:szCs w:val="20"/>
        </w:rPr>
        <w:t>l</w:t>
      </w:r>
      <w:r w:rsidRPr="009E526F">
        <w:rPr>
          <w:rFonts w:eastAsia="TimesNewRomanPSMT" w:cs="TimesNewRomanPSMT"/>
          <w:sz w:val="20"/>
          <w:szCs w:val="20"/>
        </w:rPr>
        <w:t xml:space="preserve">ée générale extraordinaire du 20 mars </w:t>
      </w:r>
      <w:r w:rsidRPr="009E526F">
        <w:rPr>
          <w:rFonts w:cs="TimesNewRomanPS-BoldItalicMT"/>
          <w:i/>
          <w:iCs/>
          <w:sz w:val="20"/>
          <w:szCs w:val="20"/>
        </w:rPr>
        <w:t>1925 ;</w:t>
      </w:r>
    </w:p>
    <w:p w:rsidR="009E526F" w:rsidRPr="009E526F" w:rsidRDefault="009E526F" w:rsidP="009E526F">
      <w:pPr>
        <w:pStyle w:val="Sansinterligne"/>
        <w:rPr>
          <w:rFonts w:eastAsia="TimesNewRomanPSMT" w:cs="TimesNewRomanPSMT"/>
          <w:sz w:val="20"/>
          <w:szCs w:val="20"/>
        </w:rPr>
      </w:pPr>
      <w:r w:rsidRPr="009E526F">
        <w:rPr>
          <w:rFonts w:eastAsia="TimesNewRomanPSMT" w:cs="TimesNewRomanPSMT"/>
          <w:sz w:val="20"/>
          <w:szCs w:val="20"/>
        </w:rPr>
        <w:t>2° Réduction du taux des actions anciennes et constatation de l'avènement de la condition suspensive imposée à l'augmentation du capital ;</w:t>
      </w:r>
    </w:p>
    <w:p w:rsidR="009E526F" w:rsidRPr="009E526F" w:rsidRDefault="009E526F" w:rsidP="009E526F">
      <w:pPr>
        <w:pStyle w:val="Sansinterligne"/>
        <w:rPr>
          <w:rFonts w:eastAsia="TimesNewRomanPSMT" w:cs="TimesNewRomanPSMT"/>
          <w:sz w:val="20"/>
          <w:szCs w:val="20"/>
        </w:rPr>
      </w:pPr>
      <w:r w:rsidRPr="009E526F">
        <w:rPr>
          <w:rFonts w:eastAsia="TimesNewRomanPSMT" w:cs="TimesNewRomanPSMT"/>
          <w:sz w:val="20"/>
          <w:szCs w:val="20"/>
        </w:rPr>
        <w:t>3° Véri</w:t>
      </w:r>
      <w:r>
        <w:rPr>
          <w:rFonts w:eastAsia="TimesNewRomanPSMT" w:cs="TimesNewRomanPSMT"/>
          <w:sz w:val="20"/>
          <w:szCs w:val="20"/>
        </w:rPr>
        <w:t>f</w:t>
      </w:r>
      <w:r w:rsidRPr="009E526F">
        <w:rPr>
          <w:rFonts w:eastAsia="TimesNewRomanPSMT" w:cs="TimesNewRomanPSMT"/>
          <w:sz w:val="20"/>
          <w:szCs w:val="20"/>
        </w:rPr>
        <w:t>ication et reconnaissance de la sincérité de la déclaration de souscription et de versement relative aux 1750 actions nouvelles de numéraire, émises à titre d'augmentation du capital social ; constatation de la réalisation de cette augmentation de capital ;</w:t>
      </w:r>
    </w:p>
    <w:p w:rsidR="009E526F" w:rsidRPr="009E526F" w:rsidRDefault="009E526F" w:rsidP="009E526F">
      <w:pPr>
        <w:pStyle w:val="Sansinterligne"/>
        <w:rPr>
          <w:sz w:val="20"/>
          <w:szCs w:val="20"/>
        </w:rPr>
      </w:pPr>
      <w:r w:rsidRPr="009E526F">
        <w:rPr>
          <w:sz w:val="20"/>
          <w:szCs w:val="20"/>
        </w:rPr>
        <w:t xml:space="preserve">4° </w:t>
      </w:r>
      <w:r w:rsidRPr="009E526F">
        <w:rPr>
          <w:rFonts w:eastAsia="TimesNewRomanPSMT" w:cs="TimesNewRomanPSMT"/>
          <w:sz w:val="20"/>
          <w:szCs w:val="20"/>
        </w:rPr>
        <w:t xml:space="preserve">Modifications aux statuts notamment aux articles 7, </w:t>
      </w:r>
      <w:r w:rsidRPr="009E526F">
        <w:rPr>
          <w:sz w:val="20"/>
          <w:szCs w:val="20"/>
        </w:rPr>
        <w:t xml:space="preserve">15, 23 </w:t>
      </w:r>
      <w:r w:rsidRPr="009E526F">
        <w:rPr>
          <w:rFonts w:eastAsia="TimesNewRomanPSMT" w:cs="TimesNewRomanPSMT"/>
          <w:sz w:val="20"/>
          <w:szCs w:val="20"/>
        </w:rPr>
        <w:t xml:space="preserve">et </w:t>
      </w:r>
      <w:r w:rsidRPr="009E526F">
        <w:rPr>
          <w:sz w:val="20"/>
          <w:szCs w:val="20"/>
        </w:rPr>
        <w:t>47 ;</w:t>
      </w:r>
    </w:p>
    <w:p w:rsidR="009E526F" w:rsidRPr="009E526F" w:rsidRDefault="009E526F" w:rsidP="009E526F">
      <w:pPr>
        <w:pStyle w:val="Sansinterligne"/>
        <w:rPr>
          <w:rFonts w:eastAsia="TimesNewRomanPSMT" w:cs="TimesNewRomanPSMT"/>
          <w:sz w:val="20"/>
          <w:szCs w:val="20"/>
        </w:rPr>
      </w:pPr>
      <w:r w:rsidRPr="009E526F">
        <w:rPr>
          <w:sz w:val="20"/>
          <w:szCs w:val="20"/>
        </w:rPr>
        <w:t xml:space="preserve">5° </w:t>
      </w:r>
      <w:r w:rsidRPr="009E526F">
        <w:rPr>
          <w:rFonts w:eastAsia="TimesNewRomanPSMT" w:cs="TimesNewRomanPSMT"/>
          <w:sz w:val="20"/>
          <w:szCs w:val="20"/>
        </w:rPr>
        <w:t>Vote sur toutes autres propositions accessoires.</w:t>
      </w:r>
    </w:p>
    <w:p w:rsidR="000C17AE" w:rsidRDefault="009E526F" w:rsidP="009E526F">
      <w:pPr>
        <w:pStyle w:val="Sansinterligne"/>
        <w:rPr>
          <w:sz w:val="20"/>
          <w:szCs w:val="20"/>
        </w:rPr>
      </w:pPr>
      <w:r w:rsidRPr="009E526F">
        <w:rPr>
          <w:sz w:val="20"/>
          <w:szCs w:val="20"/>
        </w:rPr>
        <w:t>LE C</w:t>
      </w:r>
      <w:r>
        <w:rPr>
          <w:sz w:val="20"/>
          <w:szCs w:val="20"/>
        </w:rPr>
        <w:t>ONSEIL D’</w:t>
      </w:r>
      <w:r w:rsidRPr="009E526F">
        <w:rPr>
          <w:sz w:val="20"/>
          <w:szCs w:val="20"/>
        </w:rPr>
        <w:t>ADMINISTRATION</w:t>
      </w:r>
    </w:p>
    <w:p w:rsidR="009E526F" w:rsidRDefault="009E526F" w:rsidP="009E526F">
      <w:pPr>
        <w:pStyle w:val="Sansinterligne"/>
        <w:rPr>
          <w:sz w:val="20"/>
          <w:szCs w:val="20"/>
        </w:rPr>
      </w:pPr>
    </w:p>
    <w:p w:rsidR="009E526F" w:rsidRDefault="00273F08" w:rsidP="009E526F">
      <w:pPr>
        <w:pStyle w:val="Sansinterligne"/>
        <w:rPr>
          <w:sz w:val="20"/>
          <w:szCs w:val="20"/>
        </w:rPr>
      </w:pPr>
      <w:r>
        <w:rPr>
          <w:sz w:val="20"/>
          <w:szCs w:val="20"/>
        </w:rPr>
        <w:t xml:space="preserve">Source : </w:t>
      </w:r>
      <w:r w:rsidR="009E526F">
        <w:rPr>
          <w:sz w:val="20"/>
          <w:szCs w:val="20"/>
        </w:rPr>
        <w:t>Salut Public du 30/04/1925</w:t>
      </w:r>
    </w:p>
    <w:p w:rsidR="00303A3A" w:rsidRDefault="00303A3A" w:rsidP="009E526F">
      <w:pPr>
        <w:pStyle w:val="Sansinterligne"/>
        <w:rPr>
          <w:sz w:val="20"/>
          <w:szCs w:val="20"/>
        </w:rPr>
      </w:pPr>
    </w:p>
    <w:p w:rsidR="00303A3A" w:rsidRDefault="00303A3A" w:rsidP="009E526F">
      <w:pPr>
        <w:pStyle w:val="Sansinterligne"/>
        <w:rPr>
          <w:sz w:val="20"/>
          <w:szCs w:val="20"/>
        </w:rPr>
      </w:pPr>
    </w:p>
    <w:p w:rsidR="00303A3A" w:rsidRDefault="00852008" w:rsidP="00303A3A">
      <w:pPr>
        <w:pStyle w:val="Sansinterligne"/>
      </w:pPr>
      <w:r>
        <w:t>Etude de Me</w:t>
      </w:r>
      <w:r w:rsidR="00303A3A" w:rsidRPr="00303A3A">
        <w:t xml:space="preserve"> Jean MONCORGE,</w:t>
      </w:r>
      <w:r w:rsidR="00303A3A">
        <w:t xml:space="preserve"> </w:t>
      </w:r>
      <w:r w:rsidR="00303A3A" w:rsidRPr="00303A3A">
        <w:t>notaire à Miribel (Ain)</w:t>
      </w:r>
    </w:p>
    <w:p w:rsidR="00303A3A" w:rsidRPr="00303A3A" w:rsidRDefault="00303A3A" w:rsidP="00303A3A">
      <w:pPr>
        <w:pStyle w:val="Sansinterligne"/>
      </w:pPr>
      <w:r>
        <w:t>L’Industrie du Boyau</w:t>
      </w:r>
    </w:p>
    <w:p w:rsidR="00303A3A" w:rsidRPr="00303A3A" w:rsidRDefault="00303A3A" w:rsidP="00303A3A">
      <w:pPr>
        <w:pStyle w:val="Sansinterligne"/>
        <w:rPr>
          <w:rFonts w:eastAsia="TimesNewRomanPS-BoldMT"/>
          <w:bCs/>
        </w:rPr>
      </w:pPr>
      <w:r w:rsidRPr="00303A3A">
        <w:rPr>
          <w:rFonts w:eastAsia="TimesNewRomanPS-BoldMT"/>
          <w:bCs/>
        </w:rPr>
        <w:t>(«Etablissements BABOLAT &amp; MAILLOT»</w:t>
      </w:r>
      <w:r>
        <w:rPr>
          <w:rFonts w:eastAsia="TimesNewRomanPS-BoldMT"/>
          <w:bCs/>
        </w:rPr>
        <w:t xml:space="preserve"> </w:t>
      </w:r>
      <w:r w:rsidRPr="00303A3A">
        <w:rPr>
          <w:rFonts w:eastAsia="TimesNewRomanPS-BoldMT"/>
          <w:bCs/>
        </w:rPr>
        <w:t>et a Etablissements WITT » réunis)</w:t>
      </w:r>
    </w:p>
    <w:p w:rsidR="00303A3A" w:rsidRPr="00303A3A" w:rsidRDefault="00303A3A" w:rsidP="00303A3A">
      <w:pPr>
        <w:pStyle w:val="Sansinterligne"/>
      </w:pPr>
      <w:r w:rsidRPr="00303A3A">
        <w:t xml:space="preserve">Société anonyme au capital de </w:t>
      </w:r>
      <w:r w:rsidRPr="00303A3A">
        <w:rPr>
          <w:rFonts w:eastAsia="TimesNewRomanPS-BoldMT"/>
          <w:bCs/>
        </w:rPr>
        <w:t xml:space="preserve">3,825.000 </w:t>
      </w:r>
      <w:proofErr w:type="spellStart"/>
      <w:r w:rsidRPr="00303A3A">
        <w:t>fr.</w:t>
      </w:r>
      <w:proofErr w:type="spellEnd"/>
      <w:r>
        <w:t xml:space="preserve"> </w:t>
      </w:r>
      <w:r w:rsidRPr="00303A3A">
        <w:t xml:space="preserve">porté à </w:t>
      </w:r>
      <w:r w:rsidRPr="00303A3A">
        <w:rPr>
          <w:rFonts w:eastAsia="TimesNewRomanPS-BoldMT"/>
          <w:bCs/>
        </w:rPr>
        <w:t>4.</w:t>
      </w:r>
      <w:r>
        <w:rPr>
          <w:rFonts w:eastAsia="TimesNewRomanPS-BoldMT"/>
          <w:bCs/>
        </w:rPr>
        <w:t>000</w:t>
      </w:r>
      <w:r w:rsidRPr="00303A3A">
        <w:rPr>
          <w:rFonts w:eastAsia="TimesNewRomanPS-BoldMT"/>
          <w:bCs/>
        </w:rPr>
        <w:t>.</w:t>
      </w:r>
      <w:r>
        <w:rPr>
          <w:rFonts w:eastAsia="TimesNewRomanPS-BoldMT"/>
          <w:bCs/>
        </w:rPr>
        <w:t>000</w:t>
      </w:r>
      <w:r w:rsidRPr="00303A3A">
        <w:rPr>
          <w:rFonts w:eastAsia="TimesNewRomanPS-BoldMT"/>
          <w:bCs/>
        </w:rPr>
        <w:t xml:space="preserve"> </w:t>
      </w:r>
      <w:r w:rsidRPr="00303A3A">
        <w:t>de francs</w:t>
      </w:r>
    </w:p>
    <w:p w:rsidR="00303A3A" w:rsidRPr="00303A3A" w:rsidRDefault="00303A3A" w:rsidP="00303A3A">
      <w:pPr>
        <w:pStyle w:val="Sansinterligne"/>
        <w:rPr>
          <w:rFonts w:eastAsia="TimesNewRomanPS-BoldMT"/>
          <w:bCs/>
        </w:rPr>
      </w:pPr>
      <w:r w:rsidRPr="00303A3A">
        <w:rPr>
          <w:rFonts w:eastAsia="TimesNewRomanPS-BoldMT"/>
          <w:bCs/>
        </w:rPr>
        <w:t>AUGMENTATION DE CAPITAL</w:t>
      </w:r>
    </w:p>
    <w:p w:rsidR="00303A3A" w:rsidRPr="00303A3A" w:rsidRDefault="00303A3A" w:rsidP="00303A3A">
      <w:pPr>
        <w:pStyle w:val="Sansinterligne"/>
        <w:rPr>
          <w:rFonts w:eastAsia="TimesNewRomanPS-BoldMT"/>
          <w:bCs/>
        </w:rPr>
      </w:pPr>
      <w:r w:rsidRPr="00303A3A">
        <w:rPr>
          <w:rFonts w:eastAsia="TimesNewRomanPS-BoldMT"/>
          <w:bCs/>
        </w:rPr>
        <w:t>MODIFICATIONS AUX STATUTS</w:t>
      </w:r>
    </w:p>
    <w:p w:rsidR="00303A3A" w:rsidRPr="00303A3A" w:rsidRDefault="00303A3A" w:rsidP="00303A3A">
      <w:pPr>
        <w:pStyle w:val="Sansinterligne"/>
      </w:pPr>
      <w:r w:rsidRPr="00303A3A">
        <w:t xml:space="preserve">I. </w:t>
      </w:r>
      <w:r w:rsidRPr="00303A3A">
        <w:rPr>
          <w:bCs/>
        </w:rPr>
        <w:t xml:space="preserve">— </w:t>
      </w:r>
      <w:r w:rsidRPr="00303A3A">
        <w:t>Aux termes d'une délibération pri</w:t>
      </w:r>
      <w:r w:rsidR="00550D66">
        <w:t>s</w:t>
      </w:r>
      <w:r w:rsidRPr="00303A3A">
        <w:t>e</w:t>
      </w:r>
      <w:r w:rsidR="00550D66">
        <w:t xml:space="preserve"> </w:t>
      </w:r>
      <w:r w:rsidRPr="00303A3A">
        <w:t>le 20 mars 1925, — dont un extrait,</w:t>
      </w:r>
      <w:r w:rsidR="00550D66">
        <w:t xml:space="preserve"> </w:t>
      </w:r>
      <w:r w:rsidRPr="00303A3A">
        <w:t xml:space="preserve">certifié </w:t>
      </w:r>
      <w:r w:rsidR="00550D66">
        <w:t>c</w:t>
      </w:r>
      <w:r w:rsidRPr="00303A3A">
        <w:t>onforme, est annexé à la minute</w:t>
      </w:r>
      <w:r w:rsidR="00550D66">
        <w:t xml:space="preserve"> </w:t>
      </w:r>
      <w:r w:rsidRPr="00303A3A">
        <w:t>du procès-verbal authentique de la délibération</w:t>
      </w:r>
      <w:r w:rsidR="00550D66">
        <w:t xml:space="preserve"> </w:t>
      </w:r>
      <w:r w:rsidRPr="00303A3A">
        <w:t>ci-après énoncée du consei</w:t>
      </w:r>
      <w:r w:rsidR="00550D66">
        <w:t xml:space="preserve">l </w:t>
      </w:r>
      <w:r w:rsidRPr="00303A3A">
        <w:t>d'administration</w:t>
      </w:r>
      <w:r w:rsidR="00550D66">
        <w:t xml:space="preserve"> </w:t>
      </w:r>
      <w:r w:rsidRPr="00303A3A">
        <w:t>de la société « L'Industrie du</w:t>
      </w:r>
      <w:r w:rsidR="00550D66">
        <w:t xml:space="preserve"> </w:t>
      </w:r>
      <w:r w:rsidRPr="00303A3A">
        <w:t>Boyau », — l'assemblée générale extraordinaire</w:t>
      </w:r>
      <w:r w:rsidR="00550D66">
        <w:t xml:space="preserve"> </w:t>
      </w:r>
      <w:r w:rsidRPr="00303A3A">
        <w:t>des actionnaires de ladite société</w:t>
      </w:r>
      <w:r w:rsidR="00550D66">
        <w:t xml:space="preserve"> </w:t>
      </w:r>
      <w:r w:rsidRPr="00303A3A">
        <w:t>a, notamment :</w:t>
      </w:r>
    </w:p>
    <w:p w:rsidR="00303A3A" w:rsidRPr="00303A3A" w:rsidRDefault="00303A3A" w:rsidP="00303A3A">
      <w:pPr>
        <w:pStyle w:val="Sansinterligne"/>
      </w:pPr>
      <w:r w:rsidRPr="00303A3A">
        <w:t>1° Décidé d'augmenter le capital social,</w:t>
      </w:r>
      <w:r w:rsidR="00550D66">
        <w:t xml:space="preserve"> </w:t>
      </w:r>
      <w:r w:rsidRPr="00303A3A">
        <w:t>— alors de 3.825.000 francs, divisé en 5.100</w:t>
      </w:r>
      <w:r w:rsidR="00550D66">
        <w:t xml:space="preserve"> </w:t>
      </w:r>
      <w:r w:rsidRPr="00303A3A">
        <w:t xml:space="preserve">actions de 750 francs </w:t>
      </w:r>
      <w:r w:rsidR="00550D66">
        <w:t>l’</w:t>
      </w:r>
      <w:r w:rsidRPr="00303A3A">
        <w:t>une, — d'une somme</w:t>
      </w:r>
      <w:r w:rsidR="00550D66">
        <w:t xml:space="preserve"> </w:t>
      </w:r>
      <w:r w:rsidRPr="00303A3A">
        <w:t>de 175.000 francs, pour le porter à</w:t>
      </w:r>
      <w:r w:rsidR="00550D66">
        <w:t xml:space="preserve"> </w:t>
      </w:r>
      <w:r w:rsidRPr="00303A3A">
        <w:rPr>
          <w:rFonts w:eastAsia="TimesNewRomanPS-BoldMT"/>
          <w:bCs/>
        </w:rPr>
        <w:t>4</w:t>
      </w:r>
      <w:r w:rsidRPr="00303A3A">
        <w:t>,000.000 de francs, par l'émission au pair,</w:t>
      </w:r>
      <w:r w:rsidR="00550D66">
        <w:t xml:space="preserve"> </w:t>
      </w:r>
      <w:r w:rsidRPr="00303A3A">
        <w:t>contre espèces, de 1.750 actions nouvelles</w:t>
      </w:r>
      <w:r w:rsidR="00550D66">
        <w:t xml:space="preserve"> </w:t>
      </w:r>
      <w:r w:rsidRPr="00303A3A">
        <w:t>de 100 francs chacune, dont le montant</w:t>
      </w:r>
      <w:r w:rsidR="00550D66">
        <w:t xml:space="preserve"> </w:t>
      </w:r>
      <w:r w:rsidRPr="00303A3A">
        <w:t xml:space="preserve">serait payable </w:t>
      </w:r>
      <w:r w:rsidR="00550D66" w:rsidRPr="00303A3A">
        <w:t>intégra</w:t>
      </w:r>
      <w:r w:rsidR="00550D66">
        <w:t>le</w:t>
      </w:r>
      <w:r w:rsidR="00550D66" w:rsidRPr="00303A3A">
        <w:t>me</w:t>
      </w:r>
      <w:r w:rsidR="00550D66">
        <w:t>n</w:t>
      </w:r>
      <w:r w:rsidR="00550D66" w:rsidRPr="00303A3A">
        <w:t>t</w:t>
      </w:r>
      <w:r w:rsidRPr="00303A3A">
        <w:t xml:space="preserve"> à la souscription</w:t>
      </w:r>
      <w:r w:rsidR="00550D66">
        <w:t xml:space="preserve"> d</w:t>
      </w:r>
      <w:r w:rsidRPr="00303A3A">
        <w:t>esdites actions devant être soumises</w:t>
      </w:r>
      <w:r w:rsidR="00550D66">
        <w:t xml:space="preserve"> </w:t>
      </w:r>
      <w:r w:rsidRPr="00303A3A">
        <w:t>à toutes les dispositions statutaires,</w:t>
      </w:r>
      <w:r w:rsidR="00550D66">
        <w:t xml:space="preserve"> </w:t>
      </w:r>
      <w:r w:rsidRPr="00303A3A">
        <w:t>donner droit à l'intérêt statutaire et au</w:t>
      </w:r>
      <w:r w:rsidR="00550D66">
        <w:t xml:space="preserve"> </w:t>
      </w:r>
      <w:r w:rsidRPr="00303A3A">
        <w:t>dividende, s'il en est distribué, à compter</w:t>
      </w:r>
      <w:r w:rsidR="00550D66">
        <w:t xml:space="preserve"> </w:t>
      </w:r>
      <w:r w:rsidRPr="00303A3A">
        <w:t>du premier jouir de l'exercice en cours,</w:t>
      </w:r>
      <w:r w:rsidR="00550D66">
        <w:t xml:space="preserve"> </w:t>
      </w:r>
      <w:r w:rsidRPr="00303A3A">
        <w:t>être créées, en conséquence, jouissance du</w:t>
      </w:r>
    </w:p>
    <w:p w:rsidR="00550D66" w:rsidRDefault="00303A3A" w:rsidP="00303A3A">
      <w:pPr>
        <w:pStyle w:val="Sansinterligne"/>
      </w:pPr>
      <w:r w:rsidRPr="00303A3A">
        <w:rPr>
          <w:rFonts w:eastAsia="TimesNewRomanPS-BoldMT"/>
          <w:bCs/>
        </w:rPr>
        <w:t xml:space="preserve">1er </w:t>
      </w:r>
      <w:r w:rsidRPr="00303A3A">
        <w:t>janvier 1925, assimilées aux actions anciennes,</w:t>
      </w:r>
      <w:r w:rsidR="00550D66">
        <w:t xml:space="preserve"> </w:t>
      </w:r>
      <w:r w:rsidRPr="00303A3A">
        <w:t>jouir des mêmes droits et avantages</w:t>
      </w:r>
      <w:r w:rsidR="00550D66">
        <w:t xml:space="preserve"> </w:t>
      </w:r>
      <w:r w:rsidRPr="00303A3A">
        <w:t>et rester soumises aux mêmes obligations.</w:t>
      </w:r>
      <w:r w:rsidR="00550D66">
        <w:t xml:space="preserve"> </w:t>
      </w:r>
    </w:p>
    <w:p w:rsidR="00303A3A" w:rsidRPr="00303A3A" w:rsidRDefault="00303A3A" w:rsidP="00303A3A">
      <w:pPr>
        <w:pStyle w:val="Sansinterligne"/>
      </w:pPr>
      <w:r w:rsidRPr="00303A3A">
        <w:t>2° Soumis l'augmentation de capital</w:t>
      </w:r>
      <w:r w:rsidR="00550D66">
        <w:t xml:space="preserve"> </w:t>
      </w:r>
      <w:r w:rsidRPr="00303A3A">
        <w:t>dont il s'agit à la condition suspensive</w:t>
      </w:r>
      <w:r w:rsidR="00550D66">
        <w:t xml:space="preserve"> </w:t>
      </w:r>
      <w:r w:rsidRPr="00303A3A">
        <w:t>que le taux nominal de 750 francs des</w:t>
      </w:r>
      <w:r w:rsidR="00550D66">
        <w:t xml:space="preserve"> </w:t>
      </w:r>
      <w:r w:rsidRPr="00303A3A">
        <w:t>actions anciennes serait ramené, au</w:t>
      </w:r>
      <w:r w:rsidR="00550D66">
        <w:t xml:space="preserve"> </w:t>
      </w:r>
      <w:r w:rsidRPr="00303A3A">
        <w:t xml:space="preserve">moyen d'une </w:t>
      </w:r>
      <w:r w:rsidR="00550D66" w:rsidRPr="00303A3A">
        <w:t>nouvelle</w:t>
      </w:r>
      <w:r w:rsidRPr="00303A3A">
        <w:t xml:space="preserve"> division des titres,</w:t>
      </w:r>
      <w:r w:rsidR="00550D66">
        <w:t xml:space="preserve"> à</w:t>
      </w:r>
      <w:r w:rsidRPr="00303A3A">
        <w:t xml:space="preserve"> 100 </w:t>
      </w:r>
      <w:r w:rsidRPr="00303A3A">
        <w:lastRenderedPageBreak/>
        <w:t>francs, par l'assemblée générale, extraordinaire</w:t>
      </w:r>
      <w:r w:rsidR="00550D66">
        <w:t xml:space="preserve"> </w:t>
      </w:r>
      <w:r w:rsidRPr="00303A3A">
        <w:t>appelée à vérifier la déclaration</w:t>
      </w:r>
      <w:r w:rsidR="00550D66">
        <w:t xml:space="preserve"> </w:t>
      </w:r>
      <w:r w:rsidRPr="00303A3A">
        <w:t>de souscription et de versement, de</w:t>
      </w:r>
      <w:r w:rsidR="00550D66">
        <w:t xml:space="preserve"> </w:t>
      </w:r>
      <w:r w:rsidRPr="00303A3A">
        <w:t>manière à uniformiser le taux de toutes</w:t>
      </w:r>
      <w:r w:rsidR="00550D66">
        <w:t xml:space="preserve"> </w:t>
      </w:r>
      <w:r w:rsidRPr="00303A3A">
        <w:rPr>
          <w:rFonts w:eastAsia="TimesNewRomanPS-BoldMT"/>
          <w:bCs/>
        </w:rPr>
        <w:t xml:space="preserve">les </w:t>
      </w:r>
      <w:r w:rsidRPr="00303A3A">
        <w:t>actions anciennes et nouvelles.</w:t>
      </w:r>
    </w:p>
    <w:p w:rsidR="00550D66" w:rsidRDefault="00303A3A" w:rsidP="00303A3A">
      <w:pPr>
        <w:pStyle w:val="Sansinterligne"/>
      </w:pPr>
      <w:r w:rsidRPr="00303A3A">
        <w:rPr>
          <w:rFonts w:eastAsia="TimesNewRomanPS-BoldMT"/>
          <w:bCs/>
        </w:rPr>
        <w:t xml:space="preserve">3° </w:t>
      </w:r>
      <w:r w:rsidRPr="00303A3A">
        <w:t>Et autorisé le conseil d'administration</w:t>
      </w:r>
      <w:r w:rsidR="00550D66">
        <w:t xml:space="preserve"> </w:t>
      </w:r>
      <w:r w:rsidRPr="00303A3A">
        <w:t>à recueillir la souscription des nouvelles</w:t>
      </w:r>
      <w:r w:rsidR="00550D66">
        <w:t xml:space="preserve"> </w:t>
      </w:r>
      <w:r w:rsidRPr="00303A3A">
        <w:t>actions, recevoir les versements sur</w:t>
      </w:r>
      <w:r w:rsidR="00550D66">
        <w:t xml:space="preserve"> </w:t>
      </w:r>
      <w:r w:rsidRPr="00303A3A">
        <w:t>ces actions, faire, lui ou son délégué, la</w:t>
      </w:r>
      <w:r w:rsidR="00550D66">
        <w:t xml:space="preserve"> </w:t>
      </w:r>
      <w:r w:rsidRPr="00303A3A">
        <w:t>déclaration de souscription et de versement</w:t>
      </w:r>
      <w:r w:rsidR="00550D66">
        <w:t xml:space="preserve"> </w:t>
      </w:r>
      <w:r w:rsidRPr="00303A3A">
        <w:t>et remplir toutes formalités nécessaires.</w:t>
      </w:r>
    </w:p>
    <w:p w:rsidR="00550D66" w:rsidRDefault="00550D66" w:rsidP="00303A3A">
      <w:pPr>
        <w:pStyle w:val="Sansinterligne"/>
      </w:pPr>
    </w:p>
    <w:p w:rsidR="00303A3A" w:rsidRDefault="00550D66" w:rsidP="00303A3A">
      <w:pPr>
        <w:pStyle w:val="Sansinterligne"/>
      </w:pPr>
      <w:r>
        <w:t>II</w:t>
      </w:r>
      <w:r w:rsidR="00303A3A" w:rsidRPr="00303A3A">
        <w:t xml:space="preserve"> — Par sa délibération en date du</w:t>
      </w:r>
      <w:r>
        <w:t xml:space="preserve"> </w:t>
      </w:r>
      <w:r w:rsidR="00303A3A" w:rsidRPr="00303A3A">
        <w:t xml:space="preserve">20 mars 1925, </w:t>
      </w:r>
      <w:r w:rsidR="00303A3A" w:rsidRPr="00303A3A">
        <w:rPr>
          <w:bCs/>
        </w:rPr>
        <w:t xml:space="preserve">— </w:t>
      </w:r>
      <w:r w:rsidR="00303A3A" w:rsidRPr="00303A3A">
        <w:t>dont un extrait certifie</w:t>
      </w:r>
      <w:r>
        <w:t xml:space="preserve"> </w:t>
      </w:r>
      <w:r w:rsidR="00303A3A" w:rsidRPr="00303A3A">
        <w:t>conforme est annexé à la déclaration notariée</w:t>
      </w:r>
      <w:r>
        <w:t xml:space="preserve"> </w:t>
      </w:r>
      <w:r w:rsidR="00303A3A" w:rsidRPr="00303A3A">
        <w:t>ci-après énoncée, — le conseil</w:t>
      </w:r>
      <w:r>
        <w:t xml:space="preserve"> </w:t>
      </w:r>
      <w:r w:rsidR="00303A3A" w:rsidRPr="00303A3A">
        <w:t>d'administration de la société, a charge</w:t>
      </w:r>
      <w:r>
        <w:t xml:space="preserve"> </w:t>
      </w:r>
      <w:r w:rsidR="00303A3A" w:rsidRPr="00303A3A">
        <w:t>M. Lucien-Emile-Félix Maillot, Industriel</w:t>
      </w:r>
      <w:r>
        <w:t xml:space="preserve"> </w:t>
      </w:r>
      <w:r w:rsidR="00303A3A" w:rsidRPr="00303A3A">
        <w:t>à Lyon, rue Léon-Tolstoï, 51, l'un de ses</w:t>
      </w:r>
      <w:r>
        <w:t xml:space="preserve"> </w:t>
      </w:r>
      <w:r w:rsidR="00303A3A" w:rsidRPr="00303A3A">
        <w:t>membres, de remplir toutes formalités utiles</w:t>
      </w:r>
      <w:r>
        <w:t xml:space="preserve"> </w:t>
      </w:r>
      <w:r w:rsidR="00303A3A" w:rsidRPr="00303A3A">
        <w:t>à l'effet de réaliser l'augmentation de</w:t>
      </w:r>
      <w:r>
        <w:t xml:space="preserve"> </w:t>
      </w:r>
      <w:r w:rsidR="00303A3A" w:rsidRPr="00303A3A">
        <w:t xml:space="preserve">capital de 175.000 francs décidée par </w:t>
      </w:r>
      <w:r>
        <w:t>l</w:t>
      </w:r>
      <w:r w:rsidR="00303A3A" w:rsidRPr="00303A3A">
        <w:t>'assem</w:t>
      </w:r>
      <w:r>
        <w:t>b</w:t>
      </w:r>
      <w:r w:rsidR="00303A3A" w:rsidRPr="00303A3A">
        <w:t>lée</w:t>
      </w:r>
      <w:r>
        <w:t xml:space="preserve"> </w:t>
      </w:r>
      <w:r w:rsidR="00303A3A" w:rsidRPr="00303A3A">
        <w:t>générale extraordinaire précitée</w:t>
      </w:r>
      <w:r>
        <w:t xml:space="preserve"> </w:t>
      </w:r>
      <w:r w:rsidR="00303A3A" w:rsidRPr="00303A3A">
        <w:t>du même jour et lui a conféré tous pouvoirs</w:t>
      </w:r>
      <w:r>
        <w:t xml:space="preserve"> </w:t>
      </w:r>
      <w:r w:rsidR="00303A3A" w:rsidRPr="00303A3A">
        <w:t>nécessaires à cet égard.</w:t>
      </w:r>
    </w:p>
    <w:p w:rsidR="00550D66" w:rsidRPr="00303A3A" w:rsidRDefault="00550D66" w:rsidP="00303A3A">
      <w:pPr>
        <w:pStyle w:val="Sansinterligne"/>
      </w:pPr>
    </w:p>
    <w:p w:rsidR="00303A3A" w:rsidRDefault="00303A3A" w:rsidP="00303A3A">
      <w:pPr>
        <w:pStyle w:val="Sansinterligne"/>
      </w:pPr>
      <w:r w:rsidRPr="00303A3A">
        <w:t>III. — Suivant acte reçu par M</w:t>
      </w:r>
      <w:r w:rsidR="00550D66" w:rsidRPr="00550D66">
        <w:rPr>
          <w:vertAlign w:val="superscript"/>
        </w:rPr>
        <w:t>e</w:t>
      </w:r>
      <w:r w:rsidRPr="00303A3A">
        <w:t xml:space="preserve"> Blanc,</w:t>
      </w:r>
      <w:r w:rsidR="00550D66">
        <w:t xml:space="preserve"> </w:t>
      </w:r>
      <w:r w:rsidRPr="00303A3A">
        <w:t>notaire à Miribel, le 30 avril 1925, M.</w:t>
      </w:r>
      <w:r w:rsidR="00550D66">
        <w:t xml:space="preserve"> </w:t>
      </w:r>
      <w:r w:rsidRPr="00303A3A">
        <w:t>Maillot, susnommé, — en sa qualité d'administrateur</w:t>
      </w:r>
      <w:r w:rsidR="00550D66">
        <w:t xml:space="preserve"> </w:t>
      </w:r>
      <w:r w:rsidRPr="00303A3A">
        <w:t>de la société et en vertu de la</w:t>
      </w:r>
      <w:r w:rsidR="00550D66">
        <w:t xml:space="preserve"> </w:t>
      </w:r>
      <w:r w:rsidRPr="00303A3A">
        <w:t>délégation à lui consentie à cet effet pair</w:t>
      </w:r>
      <w:r w:rsidR="00550D66">
        <w:t xml:space="preserve"> </w:t>
      </w:r>
      <w:r w:rsidRPr="00303A3A">
        <w:t>le conseil d'administration dans sa délibération</w:t>
      </w:r>
      <w:r w:rsidR="00550D66">
        <w:t xml:space="preserve"> </w:t>
      </w:r>
      <w:r w:rsidRPr="00303A3A">
        <w:t>authenti</w:t>
      </w:r>
      <w:r w:rsidR="00550D66">
        <w:t>q</w:t>
      </w:r>
      <w:r w:rsidRPr="00303A3A">
        <w:t>ue prise devant M</w:t>
      </w:r>
      <w:r w:rsidR="00550D66" w:rsidRPr="00550D66">
        <w:rPr>
          <w:vertAlign w:val="superscript"/>
        </w:rPr>
        <w:t>e</w:t>
      </w:r>
      <w:r w:rsidRPr="00303A3A">
        <w:t xml:space="preserve"> Delorme,</w:t>
      </w:r>
      <w:r w:rsidR="00550D66">
        <w:t xml:space="preserve"> </w:t>
      </w:r>
      <w:r w:rsidRPr="00303A3A">
        <w:t>notaire à Lyon, le 14 avril 1925, —</w:t>
      </w:r>
      <w:r w:rsidR="00550D66">
        <w:t xml:space="preserve"> </w:t>
      </w:r>
      <w:r w:rsidRPr="00303A3A">
        <w:t>a déclaré que les 1.750 actions nouvelles</w:t>
      </w:r>
      <w:r w:rsidR="00550D66">
        <w:t xml:space="preserve"> </w:t>
      </w:r>
      <w:r w:rsidRPr="00303A3A">
        <w:t>de 100 francs chacune, représentant l'augmentation</w:t>
      </w:r>
      <w:r w:rsidR="00550D66">
        <w:t xml:space="preserve"> </w:t>
      </w:r>
      <w:r w:rsidRPr="00303A3A">
        <w:t>de capital de 175.000 francs décidée,</w:t>
      </w:r>
      <w:r w:rsidR="00550D66">
        <w:t xml:space="preserve"> </w:t>
      </w:r>
      <w:r w:rsidRPr="00303A3A">
        <w:t>avaient été entièrement souscrites,</w:t>
      </w:r>
      <w:r w:rsidR="00550D66">
        <w:t xml:space="preserve"> </w:t>
      </w:r>
      <w:r w:rsidRPr="00303A3A">
        <w:t>sans qu'il ait été fait ap</w:t>
      </w:r>
      <w:r w:rsidR="00550D66">
        <w:t>p</w:t>
      </w:r>
      <w:r w:rsidRPr="00303A3A">
        <w:t>el au public, et</w:t>
      </w:r>
      <w:r w:rsidR="00550D66">
        <w:t xml:space="preserve"> </w:t>
      </w:r>
      <w:r w:rsidRPr="00303A3A">
        <w:t>qu'il avait été versé en espèces, par chaque</w:t>
      </w:r>
      <w:r w:rsidR="00550D66">
        <w:t xml:space="preserve"> </w:t>
      </w:r>
      <w:r w:rsidRPr="00303A3A">
        <w:t>souscripteur, une somme égale au</w:t>
      </w:r>
      <w:r w:rsidR="00550D66">
        <w:t xml:space="preserve"> </w:t>
      </w:r>
      <w:r w:rsidRPr="00303A3A">
        <w:t>montant des actions par lui souscrites.</w:t>
      </w:r>
    </w:p>
    <w:p w:rsidR="00303A3A" w:rsidRDefault="00303A3A" w:rsidP="00303A3A">
      <w:pPr>
        <w:pStyle w:val="Sansinterligne"/>
      </w:pPr>
      <w:r w:rsidRPr="00303A3A">
        <w:t>A cet acte sont demeurés annexés, une</w:t>
      </w:r>
      <w:r w:rsidR="00550D66">
        <w:t xml:space="preserve"> </w:t>
      </w:r>
      <w:r w:rsidRPr="00303A3A">
        <w:t>expédition du procès-verbal de la délibération</w:t>
      </w:r>
      <w:r w:rsidR="00550D66">
        <w:t xml:space="preserve"> </w:t>
      </w:r>
      <w:r w:rsidRPr="00303A3A">
        <w:t>authentique du 14 avril 1925, qui</w:t>
      </w:r>
      <w:r w:rsidR="00550D66">
        <w:t xml:space="preserve"> </w:t>
      </w:r>
      <w:r w:rsidRPr="00303A3A">
        <w:t>contient la teneur d'un extrait du procès</w:t>
      </w:r>
      <w:r w:rsidR="00550D66">
        <w:t>-</w:t>
      </w:r>
      <w:r w:rsidRPr="00303A3A">
        <w:t>verbal</w:t>
      </w:r>
      <w:r w:rsidR="00550D66">
        <w:t xml:space="preserve"> </w:t>
      </w:r>
      <w:r w:rsidRPr="00303A3A">
        <w:t>de l'assemblée générale extraordinaire</w:t>
      </w:r>
      <w:r w:rsidR="00550D66">
        <w:t xml:space="preserve"> </w:t>
      </w:r>
      <w:r w:rsidRPr="00303A3A">
        <w:t>du 20 mars 1925 ; un extrait du</w:t>
      </w:r>
      <w:r w:rsidR="00550D66">
        <w:t xml:space="preserve"> </w:t>
      </w:r>
      <w:r w:rsidRPr="00303A3A">
        <w:t>procès-verbal en date du même jour, de la</w:t>
      </w:r>
      <w:r w:rsidR="00550D66">
        <w:t xml:space="preserve"> </w:t>
      </w:r>
      <w:r w:rsidRPr="00303A3A">
        <w:t>délibération du conseil d'administration,</w:t>
      </w:r>
      <w:r w:rsidR="00550D66">
        <w:t xml:space="preserve"> </w:t>
      </w:r>
      <w:r w:rsidRPr="00303A3A">
        <w:t>le tout sus-énon</w:t>
      </w:r>
      <w:r w:rsidR="00550D66">
        <w:t>c</w:t>
      </w:r>
      <w:r w:rsidRPr="00303A3A">
        <w:t>é ; et une liste certifiée</w:t>
      </w:r>
      <w:r w:rsidR="00550D66">
        <w:t xml:space="preserve"> </w:t>
      </w:r>
      <w:r w:rsidRPr="00303A3A">
        <w:t>contenant les noms, prénoms, professions</w:t>
      </w:r>
      <w:r w:rsidR="00550D66">
        <w:t xml:space="preserve"> </w:t>
      </w:r>
      <w:r w:rsidRPr="00303A3A">
        <w:t xml:space="preserve">et domiciles des souscripteurs, </w:t>
      </w:r>
      <w:r w:rsidR="00550D66">
        <w:t>l</w:t>
      </w:r>
      <w:r w:rsidRPr="00303A3A">
        <w:t>e nombre</w:t>
      </w:r>
      <w:r w:rsidR="00550D66">
        <w:t xml:space="preserve"> </w:t>
      </w:r>
      <w:r w:rsidRPr="00303A3A">
        <w:t>d'actions souscrites et le montant des versements</w:t>
      </w:r>
      <w:r w:rsidR="00550D66">
        <w:t xml:space="preserve"> </w:t>
      </w:r>
      <w:r w:rsidRPr="00303A3A">
        <w:t>effectués par chacun d'eux.</w:t>
      </w:r>
    </w:p>
    <w:p w:rsidR="00550D66" w:rsidRPr="00303A3A" w:rsidRDefault="00550D66" w:rsidP="00303A3A">
      <w:pPr>
        <w:pStyle w:val="Sansinterligne"/>
      </w:pPr>
    </w:p>
    <w:p w:rsidR="00303A3A" w:rsidRPr="00303A3A" w:rsidRDefault="00303A3A" w:rsidP="00303A3A">
      <w:pPr>
        <w:pStyle w:val="Sansinterligne"/>
      </w:pPr>
      <w:r w:rsidRPr="00303A3A">
        <w:t>IV. — Aux termes d'une délibération</w:t>
      </w:r>
      <w:r w:rsidR="00550D66">
        <w:t xml:space="preserve"> </w:t>
      </w:r>
      <w:r w:rsidRPr="00303A3A">
        <w:t>prise le 5 mai 1925, — dont une</w:t>
      </w:r>
      <w:r w:rsidR="00550D66">
        <w:t xml:space="preserve"> </w:t>
      </w:r>
      <w:r w:rsidRPr="00303A3A">
        <w:t>copie, certifiée conforme, a été déposée</w:t>
      </w:r>
      <w:r w:rsidR="00550D66">
        <w:t xml:space="preserve"> </w:t>
      </w:r>
      <w:r w:rsidRPr="00303A3A">
        <w:t>aux minutas de M</w:t>
      </w:r>
      <w:r w:rsidR="00550D66" w:rsidRPr="00550D66">
        <w:rPr>
          <w:vertAlign w:val="superscript"/>
        </w:rPr>
        <w:t>e</w:t>
      </w:r>
      <w:r w:rsidRPr="00303A3A">
        <w:t xml:space="preserve"> </w:t>
      </w:r>
      <w:proofErr w:type="spellStart"/>
      <w:r w:rsidRPr="00303A3A">
        <w:t>Moncorgé</w:t>
      </w:r>
      <w:proofErr w:type="spellEnd"/>
      <w:r w:rsidRPr="00303A3A">
        <w:t>, notaire</w:t>
      </w:r>
      <w:r w:rsidR="00550D66">
        <w:t xml:space="preserve"> </w:t>
      </w:r>
      <w:r w:rsidRPr="00303A3A">
        <w:t>à Miribel, le 20 mai 1925, — l'assemblée générale extraordinaire des actionnai</w:t>
      </w:r>
      <w:r w:rsidR="00550D66">
        <w:t>r</w:t>
      </w:r>
      <w:r w:rsidRPr="00303A3A">
        <w:t>es anciens et nouveaux de la socié</w:t>
      </w:r>
      <w:r w:rsidR="00550D66">
        <w:t xml:space="preserve">té </w:t>
      </w:r>
      <w:r w:rsidRPr="00303A3A">
        <w:t>« L'Industrie du Boyau »</w:t>
      </w:r>
      <w:r w:rsidR="00550D66">
        <w:t>, a notamment :</w:t>
      </w:r>
    </w:p>
    <w:p w:rsidR="00303A3A" w:rsidRPr="00303A3A" w:rsidRDefault="00303A3A" w:rsidP="00303A3A">
      <w:pPr>
        <w:pStyle w:val="Sansinterligne"/>
      </w:pPr>
      <w:r w:rsidRPr="00303A3A">
        <w:t xml:space="preserve">1° Approuvé, </w:t>
      </w:r>
      <w:r w:rsidR="00550D66">
        <w:t xml:space="preserve">confirmé </w:t>
      </w:r>
      <w:r w:rsidRPr="00303A3A">
        <w:t xml:space="preserve"> et ratifié </w:t>
      </w:r>
      <w:r w:rsidR="00550D66">
        <w:t>pure</w:t>
      </w:r>
      <w:r w:rsidRPr="00303A3A">
        <w:t>ment et simplement les résolutions prises</w:t>
      </w:r>
      <w:r w:rsidR="00550D66">
        <w:t xml:space="preserve"> </w:t>
      </w:r>
      <w:r w:rsidRPr="00303A3A">
        <w:t xml:space="preserve">par l'assemblée générale </w:t>
      </w:r>
      <w:r w:rsidR="00550D66" w:rsidRPr="00303A3A">
        <w:t>extraordinaire</w:t>
      </w:r>
      <w:r w:rsidR="00550D66">
        <w:t xml:space="preserve"> </w:t>
      </w:r>
      <w:r w:rsidRPr="00303A3A">
        <w:t>du 20 mars 1925 ;</w:t>
      </w:r>
    </w:p>
    <w:p w:rsidR="00303A3A" w:rsidRPr="00303A3A" w:rsidRDefault="00303A3A" w:rsidP="00303A3A">
      <w:pPr>
        <w:pStyle w:val="Sansinterligne"/>
      </w:pPr>
      <w:r w:rsidRPr="00303A3A">
        <w:t>2° Décidé, — en vue d'uniformiser le</w:t>
      </w:r>
      <w:r w:rsidR="00550D66">
        <w:t xml:space="preserve"> </w:t>
      </w:r>
      <w:r w:rsidRPr="00303A3A">
        <w:t>taux de toutes les actions anciennes et</w:t>
      </w:r>
      <w:r w:rsidR="00550D66">
        <w:t xml:space="preserve"> </w:t>
      </w:r>
      <w:r w:rsidRPr="00303A3A">
        <w:t>nouvelles, — de ré</w:t>
      </w:r>
      <w:r w:rsidR="00550D66">
        <w:t xml:space="preserve">duire le taux nominal </w:t>
      </w:r>
      <w:r w:rsidRPr="00303A3A">
        <w:t>de 750 francs des actions anciennes et de</w:t>
      </w:r>
      <w:r w:rsidR="00550D66">
        <w:t xml:space="preserve"> </w:t>
      </w:r>
      <w:r w:rsidRPr="00303A3A">
        <w:t>les remplacer par d</w:t>
      </w:r>
      <w:r w:rsidR="00550D66">
        <w:t>e</w:t>
      </w:r>
      <w:r w:rsidRPr="00303A3A">
        <w:t xml:space="preserve"> nouvelles actions au</w:t>
      </w:r>
      <w:r w:rsidR="00550D66">
        <w:t xml:space="preserve"> </w:t>
      </w:r>
      <w:r w:rsidRPr="00303A3A">
        <w:t>nominal de 100 francs ; déterminé les modalités</w:t>
      </w:r>
      <w:r w:rsidR="00550D66">
        <w:t xml:space="preserve"> </w:t>
      </w:r>
      <w:r w:rsidRPr="00303A3A">
        <w:t>d'application de cette mesure, aussi</w:t>
      </w:r>
      <w:r w:rsidR="00550D66">
        <w:t xml:space="preserve"> </w:t>
      </w:r>
      <w:r w:rsidRPr="00303A3A">
        <w:t>bien pour l'échange des titres de 750</w:t>
      </w:r>
      <w:r w:rsidR="00550D66">
        <w:t xml:space="preserve"> </w:t>
      </w:r>
      <w:r w:rsidRPr="00303A3A">
        <w:t>francs contre des titres de 100 francs</w:t>
      </w:r>
      <w:r w:rsidR="00550D66">
        <w:t xml:space="preserve"> </w:t>
      </w:r>
      <w:r w:rsidRPr="00303A3A">
        <w:t>qu'éventuellement pour la vente ou l'achat</w:t>
      </w:r>
      <w:r w:rsidR="00550D66">
        <w:t xml:space="preserve"> </w:t>
      </w:r>
      <w:r w:rsidRPr="00303A3A">
        <w:t>de la partie inéchangeable de la valeur</w:t>
      </w:r>
      <w:r w:rsidR="00550D66">
        <w:t xml:space="preserve"> n</w:t>
      </w:r>
      <w:r w:rsidRPr="00303A3A">
        <w:t>o</w:t>
      </w:r>
      <w:r w:rsidR="00550D66">
        <w:t>m</w:t>
      </w:r>
      <w:r w:rsidRPr="00303A3A">
        <w:t>inale des rompus d</w:t>
      </w:r>
      <w:r w:rsidR="00550D66">
        <w:t>’</w:t>
      </w:r>
      <w:r w:rsidRPr="00303A3A">
        <w:t>actions ; et constaté</w:t>
      </w:r>
      <w:r w:rsidR="00550D66">
        <w:t xml:space="preserve"> </w:t>
      </w:r>
      <w:r w:rsidRPr="00303A3A">
        <w:t>que la condition suspensive imposé</w:t>
      </w:r>
      <w:r w:rsidR="00550D66">
        <w:t xml:space="preserve"> </w:t>
      </w:r>
      <w:r w:rsidRPr="00303A3A">
        <w:t xml:space="preserve">à la réalisation définitive de </w:t>
      </w:r>
      <w:r w:rsidR="00550D66">
        <w:t>l’</w:t>
      </w:r>
      <w:r w:rsidRPr="00303A3A">
        <w:t>a</w:t>
      </w:r>
      <w:r w:rsidR="00550D66">
        <w:t>u</w:t>
      </w:r>
      <w:r w:rsidRPr="00303A3A">
        <w:t>g</w:t>
      </w:r>
      <w:r w:rsidR="00550D66">
        <w:t>m</w:t>
      </w:r>
      <w:r w:rsidRPr="00303A3A">
        <w:t>entation</w:t>
      </w:r>
      <w:r w:rsidR="00550D66">
        <w:t xml:space="preserve"> </w:t>
      </w:r>
      <w:r w:rsidRPr="00303A3A">
        <w:t>du capital de 175.000 francs était ains</w:t>
      </w:r>
      <w:r w:rsidR="00550D66">
        <w:t xml:space="preserve">i </w:t>
      </w:r>
      <w:r w:rsidRPr="00303A3A">
        <w:t>réalisée ;</w:t>
      </w:r>
    </w:p>
    <w:p w:rsidR="00303A3A" w:rsidRPr="00303A3A" w:rsidRDefault="00303A3A" w:rsidP="00303A3A">
      <w:pPr>
        <w:pStyle w:val="Sansinterligne"/>
      </w:pPr>
      <w:r w:rsidRPr="00303A3A">
        <w:t>3° Reconnu la sincérité de la déclaration</w:t>
      </w:r>
      <w:r w:rsidR="00550D66">
        <w:t xml:space="preserve"> </w:t>
      </w:r>
      <w:r w:rsidRPr="00303A3A">
        <w:t>notariée de souscription et de versement</w:t>
      </w:r>
      <w:r w:rsidR="00550D66">
        <w:t xml:space="preserve"> </w:t>
      </w:r>
      <w:r w:rsidRPr="00303A3A">
        <w:t>énoncée et constaté, par suite, la réalisation</w:t>
      </w:r>
      <w:r w:rsidR="00550D66">
        <w:t xml:space="preserve"> </w:t>
      </w:r>
      <w:r w:rsidRPr="00303A3A">
        <w:t>définitive de l'augmentation du</w:t>
      </w:r>
      <w:r w:rsidR="00550D66">
        <w:t xml:space="preserve"> </w:t>
      </w:r>
      <w:r w:rsidRPr="00303A3A">
        <w:t>capital qui s'est trouvé porté de 3.825.00</w:t>
      </w:r>
      <w:r w:rsidR="00550D66">
        <w:t xml:space="preserve"> </w:t>
      </w:r>
      <w:r w:rsidRPr="00303A3A">
        <w:t>francs à 4.000.000 de francs, divisé en</w:t>
      </w:r>
      <w:r w:rsidR="00550D66">
        <w:t xml:space="preserve"> </w:t>
      </w:r>
      <w:r w:rsidRPr="00303A3A">
        <w:t>40.000 actions de 100 francs l'une entièrement</w:t>
      </w:r>
    </w:p>
    <w:p w:rsidR="00303A3A" w:rsidRPr="00303A3A" w:rsidRDefault="00303A3A" w:rsidP="00303A3A">
      <w:pPr>
        <w:pStyle w:val="Sansinterligne"/>
      </w:pPr>
      <w:proofErr w:type="gramStart"/>
      <w:r w:rsidRPr="00303A3A">
        <w:t>libérées</w:t>
      </w:r>
      <w:proofErr w:type="gramEnd"/>
      <w:r w:rsidRPr="00303A3A">
        <w:t xml:space="preserve"> ; </w:t>
      </w:r>
    </w:p>
    <w:p w:rsidR="00303A3A" w:rsidRPr="00303A3A" w:rsidRDefault="00303A3A" w:rsidP="00303A3A">
      <w:pPr>
        <w:pStyle w:val="Sansinterligne"/>
      </w:pPr>
      <w:r w:rsidRPr="00303A3A">
        <w:t>4" Et apporté aux statuts de la société</w:t>
      </w:r>
      <w:r w:rsidR="00550D66">
        <w:t xml:space="preserve"> </w:t>
      </w:r>
      <w:r w:rsidRPr="00303A3A">
        <w:t>les modifications suivantes :</w:t>
      </w:r>
    </w:p>
    <w:p w:rsidR="00303A3A" w:rsidRPr="00303A3A" w:rsidRDefault="00303A3A" w:rsidP="00303A3A">
      <w:pPr>
        <w:pStyle w:val="Sansinterligne"/>
      </w:pPr>
      <w:r w:rsidRPr="00303A3A">
        <w:t xml:space="preserve">A. — La rédaction de l'article </w:t>
      </w:r>
      <w:r w:rsidRPr="00303A3A">
        <w:rPr>
          <w:rFonts w:eastAsia="TimesNewRomanPS-BoldMT"/>
          <w:bCs/>
        </w:rPr>
        <w:t xml:space="preserve">7 </w:t>
      </w:r>
      <w:r w:rsidRPr="00303A3A">
        <w:t>a été</w:t>
      </w:r>
      <w:r w:rsidR="00550D66">
        <w:t xml:space="preserve"> </w:t>
      </w:r>
      <w:r w:rsidRPr="00303A3A">
        <w:t>supprimée et remplacée par la suivante :</w:t>
      </w:r>
      <w:r w:rsidR="00550D66">
        <w:t xml:space="preserve"> </w:t>
      </w:r>
      <w:r w:rsidRPr="00303A3A">
        <w:t>« Le capital social est fixé à 4.000.000 de</w:t>
      </w:r>
      <w:r w:rsidR="00550D66">
        <w:t xml:space="preserve"> </w:t>
      </w:r>
      <w:r w:rsidRPr="00303A3A">
        <w:t>francs, divisé en 40.000 actions de 100</w:t>
      </w:r>
      <w:r w:rsidR="00550D66">
        <w:t xml:space="preserve"> </w:t>
      </w:r>
      <w:r w:rsidRPr="00303A3A">
        <w:t>francs l'une. »</w:t>
      </w:r>
    </w:p>
    <w:p w:rsidR="00303A3A" w:rsidRPr="00303A3A" w:rsidRDefault="00303A3A" w:rsidP="00303A3A">
      <w:pPr>
        <w:pStyle w:val="Sansinterligne"/>
      </w:pPr>
      <w:r w:rsidRPr="00303A3A">
        <w:t>B. — A l'article 8 :</w:t>
      </w:r>
    </w:p>
    <w:p w:rsidR="00303A3A" w:rsidRPr="00303A3A" w:rsidRDefault="00303A3A" w:rsidP="00303A3A">
      <w:pPr>
        <w:pStyle w:val="Sansinterligne"/>
      </w:pPr>
      <w:r w:rsidRPr="00303A3A">
        <w:t xml:space="preserve">La conjonction « Et » qui suit le </w:t>
      </w:r>
      <w:r w:rsidRPr="00303A3A">
        <w:rPr>
          <w:rFonts w:eastAsia="TimesNewRomanPS-BoldMT"/>
          <w:bCs/>
        </w:rPr>
        <w:t xml:space="preserve">n° </w:t>
      </w:r>
      <w:r w:rsidRPr="00303A3A">
        <w:t>4</w:t>
      </w:r>
      <w:r w:rsidR="00550D66">
        <w:t xml:space="preserve">° </w:t>
      </w:r>
      <w:r w:rsidRPr="00303A3A">
        <w:t>(7e alinéa) a été supprimée.</w:t>
      </w:r>
    </w:p>
    <w:p w:rsidR="00303A3A" w:rsidRPr="00303A3A" w:rsidRDefault="00303A3A" w:rsidP="00303A3A">
      <w:pPr>
        <w:pStyle w:val="Sansinterligne"/>
      </w:pPr>
      <w:r w:rsidRPr="00303A3A">
        <w:t>Le 8° alinéa a été supprimé et remplacé</w:t>
      </w:r>
      <w:r w:rsidR="00550D66">
        <w:t xml:space="preserve"> </w:t>
      </w:r>
      <w:r w:rsidRPr="00303A3A">
        <w:t>par les suivants :</w:t>
      </w:r>
    </w:p>
    <w:p w:rsidR="00303A3A" w:rsidRDefault="00303A3A" w:rsidP="00303A3A">
      <w:pPr>
        <w:pStyle w:val="Sansinterligne"/>
      </w:pPr>
      <w:r w:rsidRPr="00303A3A">
        <w:lastRenderedPageBreak/>
        <w:t>« 5° Et 175.000 francs formant</w:t>
      </w:r>
      <w:r w:rsidR="00550D66">
        <w:t xml:space="preserve"> </w:t>
      </w:r>
      <w:r w:rsidRPr="00303A3A">
        <w:t>l'augmentation de capital décidée par l'assemblée générale</w:t>
      </w:r>
      <w:r w:rsidR="00550D66">
        <w:t xml:space="preserve"> </w:t>
      </w:r>
      <w:r w:rsidRPr="00303A3A">
        <w:t>extraordinaire du 20 mars</w:t>
      </w:r>
      <w:r w:rsidR="00550D66">
        <w:t xml:space="preserve"> </w:t>
      </w:r>
      <w:r w:rsidRPr="00303A3A">
        <w:t>1925, et réa</w:t>
      </w:r>
      <w:r w:rsidR="00550D66">
        <w:t>li</w:t>
      </w:r>
      <w:r w:rsidRPr="00303A3A">
        <w:t>sée par l'Assemblée générale extraordinaire du 5 mai 1925</w:t>
      </w:r>
      <w:r w:rsidR="00550D66">
        <w:t>, …….</w:t>
      </w:r>
      <w:r w:rsidRPr="00303A3A">
        <w:t xml:space="preserve"> 175.000</w:t>
      </w:r>
    </w:p>
    <w:p w:rsidR="00303A3A" w:rsidRPr="00303A3A" w:rsidRDefault="00303A3A" w:rsidP="00303A3A">
      <w:pPr>
        <w:pStyle w:val="Sansinterligne"/>
      </w:pPr>
      <w:r w:rsidRPr="00303A3A">
        <w:t>Egalité : 4.000.000 de francs, 4.000.000</w:t>
      </w:r>
    </w:p>
    <w:p w:rsidR="00303A3A" w:rsidRPr="00303A3A" w:rsidRDefault="00303A3A" w:rsidP="00303A3A">
      <w:pPr>
        <w:pStyle w:val="Sansinterligne"/>
      </w:pPr>
      <w:r w:rsidRPr="00303A3A">
        <w:t xml:space="preserve">C. </w:t>
      </w:r>
      <w:r w:rsidRPr="00303A3A">
        <w:rPr>
          <w:bCs/>
        </w:rPr>
        <w:t xml:space="preserve">— </w:t>
      </w:r>
      <w:r w:rsidRPr="00303A3A">
        <w:t>A la suite du mot « alliance » qui</w:t>
      </w:r>
      <w:r w:rsidR="00550D66">
        <w:t xml:space="preserve"> </w:t>
      </w:r>
      <w:r w:rsidRPr="00303A3A">
        <w:rPr>
          <w:rFonts w:eastAsia="TimesNewRomanPS-BoldMT"/>
          <w:bCs/>
        </w:rPr>
        <w:t xml:space="preserve">termine </w:t>
      </w:r>
      <w:r w:rsidRPr="00303A3A">
        <w:t xml:space="preserve">le </w:t>
      </w:r>
      <w:r w:rsidRPr="00303A3A">
        <w:rPr>
          <w:rFonts w:eastAsia="TimesNewRomanPS-BoldMT"/>
          <w:bCs/>
        </w:rPr>
        <w:t xml:space="preserve">dernier </w:t>
      </w:r>
      <w:r w:rsidRPr="00303A3A">
        <w:t>alinéa de l'article 15, il</w:t>
      </w:r>
      <w:r w:rsidR="00550D66">
        <w:t xml:space="preserve"> </w:t>
      </w:r>
      <w:r w:rsidRPr="00303A3A">
        <w:t xml:space="preserve">a </w:t>
      </w:r>
      <w:r w:rsidRPr="00303A3A">
        <w:rPr>
          <w:rFonts w:eastAsia="TimesNewRomanPS-BoldMT"/>
          <w:bCs/>
        </w:rPr>
        <w:t xml:space="preserve">été </w:t>
      </w:r>
      <w:r w:rsidRPr="00303A3A">
        <w:t>ajouté ceux-ci : « ...et en ligne collatérale,</w:t>
      </w:r>
      <w:r w:rsidR="00550D66">
        <w:t xml:space="preserve"> </w:t>
      </w:r>
      <w:r w:rsidRPr="00303A3A">
        <w:t>légitime ou par alliance, jusqu'au</w:t>
      </w:r>
      <w:r w:rsidR="00550D66">
        <w:t xml:space="preserve"> </w:t>
      </w:r>
      <w:r w:rsidRPr="00303A3A">
        <w:t>4e degré inclusivement. »</w:t>
      </w:r>
    </w:p>
    <w:p w:rsidR="00303A3A" w:rsidRPr="00303A3A" w:rsidRDefault="00303A3A" w:rsidP="00303A3A">
      <w:pPr>
        <w:pStyle w:val="Sansinterligne"/>
      </w:pPr>
      <w:r w:rsidRPr="00303A3A">
        <w:t>D. — Le nombre d'actions que doit posséder</w:t>
      </w:r>
      <w:r w:rsidR="00550D66">
        <w:t xml:space="preserve"> </w:t>
      </w:r>
      <w:r w:rsidRPr="00303A3A">
        <w:t>chaque administrateur a été fixé à</w:t>
      </w:r>
    </w:p>
    <w:p w:rsidR="00303A3A" w:rsidRPr="00303A3A" w:rsidRDefault="00303A3A" w:rsidP="00303A3A">
      <w:pPr>
        <w:pStyle w:val="Sansinterligne"/>
      </w:pPr>
      <w:r w:rsidRPr="00303A3A">
        <w:t>150.</w:t>
      </w:r>
    </w:p>
    <w:p w:rsidR="00303A3A" w:rsidRPr="00303A3A" w:rsidRDefault="00303A3A" w:rsidP="00303A3A">
      <w:pPr>
        <w:pStyle w:val="Sansinterligne"/>
      </w:pPr>
      <w:r w:rsidRPr="00303A3A">
        <w:t>En conséquence, le nombre a vingt » se</w:t>
      </w:r>
      <w:r w:rsidR="00550D66">
        <w:t xml:space="preserve"> </w:t>
      </w:r>
      <w:r w:rsidRPr="00303A3A">
        <w:t>trouvant au premier alinéa de l'article 23</w:t>
      </w:r>
      <w:r w:rsidR="00550D66">
        <w:t xml:space="preserve"> </w:t>
      </w:r>
      <w:r w:rsidRPr="00303A3A">
        <w:t>a été remplacé par le nombre « cent cinquante</w:t>
      </w:r>
      <w:r w:rsidR="00550D66">
        <w:t xml:space="preserve"> </w:t>
      </w:r>
      <w:r w:rsidRPr="00303A3A">
        <w:t>».</w:t>
      </w:r>
    </w:p>
    <w:p w:rsidR="00303A3A" w:rsidRPr="00303A3A" w:rsidRDefault="00303A3A" w:rsidP="00303A3A">
      <w:pPr>
        <w:pStyle w:val="Sansinterligne"/>
      </w:pPr>
      <w:r w:rsidRPr="00303A3A">
        <w:t xml:space="preserve">E. — A </w:t>
      </w:r>
      <w:r w:rsidRPr="00303A3A">
        <w:rPr>
          <w:rFonts w:eastAsia="TimesNewRomanPS-BoldMT"/>
          <w:bCs/>
        </w:rPr>
        <w:t>l</w:t>
      </w:r>
      <w:r w:rsidRPr="00303A3A">
        <w:t>'article 47 :</w:t>
      </w:r>
    </w:p>
    <w:p w:rsidR="00303A3A" w:rsidRPr="00303A3A" w:rsidRDefault="00303A3A" w:rsidP="00303A3A">
      <w:pPr>
        <w:pStyle w:val="Sansinterligne"/>
      </w:pPr>
      <w:r w:rsidRPr="00303A3A">
        <w:t>Les mots « dans les six mois qui suivront</w:t>
      </w:r>
      <w:r w:rsidR="00550D66">
        <w:t xml:space="preserve"> </w:t>
      </w:r>
      <w:r w:rsidRPr="00303A3A">
        <w:t>la clôture de l'exercice social » qui</w:t>
      </w:r>
      <w:r w:rsidR="00550D66">
        <w:t xml:space="preserve"> </w:t>
      </w:r>
      <w:r w:rsidRPr="00303A3A">
        <w:t xml:space="preserve">terminent </w:t>
      </w:r>
      <w:r w:rsidR="00550D66">
        <w:t>l</w:t>
      </w:r>
      <w:r w:rsidRPr="00303A3A">
        <w:t>e second membre de phrase du</w:t>
      </w:r>
      <w:r w:rsidR="00550D66">
        <w:t xml:space="preserve"> </w:t>
      </w:r>
      <w:r w:rsidRPr="00303A3A">
        <w:t>6° alinéa ont été supprimés et remplacés</w:t>
      </w:r>
      <w:r w:rsidR="00550D66">
        <w:t xml:space="preserve"> </w:t>
      </w:r>
      <w:r w:rsidRPr="00303A3A">
        <w:t>par ceux-ci : « par semestre les 30 juin</w:t>
      </w:r>
      <w:r w:rsidR="00550D66">
        <w:t xml:space="preserve"> e</w:t>
      </w:r>
      <w:r w:rsidRPr="00303A3A">
        <w:rPr>
          <w:rFonts w:eastAsia="TimesNewRomanPS-BoldMT"/>
          <w:bCs/>
        </w:rPr>
        <w:t xml:space="preserve">t </w:t>
      </w:r>
      <w:r w:rsidRPr="00303A3A">
        <w:t xml:space="preserve">31 </w:t>
      </w:r>
      <w:r w:rsidRPr="00303A3A">
        <w:rPr>
          <w:rFonts w:eastAsia="TimesNewRomanPS-BoldMT"/>
          <w:bCs/>
        </w:rPr>
        <w:t xml:space="preserve">décembre </w:t>
      </w:r>
      <w:r w:rsidRPr="00303A3A">
        <w:t>de chaque année. »</w:t>
      </w:r>
    </w:p>
    <w:p w:rsidR="00303A3A" w:rsidRPr="00303A3A" w:rsidRDefault="00303A3A" w:rsidP="00303A3A">
      <w:pPr>
        <w:pStyle w:val="Sansinterligne"/>
      </w:pPr>
      <w:r w:rsidRPr="00303A3A">
        <w:t xml:space="preserve">Les 11° </w:t>
      </w:r>
      <w:r w:rsidRPr="00303A3A">
        <w:rPr>
          <w:rFonts w:eastAsia="TimesNewRomanPS-BoldMT"/>
          <w:bCs/>
        </w:rPr>
        <w:t xml:space="preserve">et </w:t>
      </w:r>
      <w:r w:rsidRPr="00303A3A">
        <w:t>12</w:t>
      </w:r>
      <w:r w:rsidR="00410807">
        <w:t>°</w:t>
      </w:r>
      <w:r w:rsidRPr="00303A3A">
        <w:t xml:space="preserve"> alinéas ont été modifiés</w:t>
      </w:r>
      <w:r w:rsidR="00550D66">
        <w:t xml:space="preserve"> co</w:t>
      </w:r>
      <w:r w:rsidRPr="00303A3A">
        <w:t>mme suit :</w:t>
      </w:r>
    </w:p>
    <w:p w:rsidR="00303A3A" w:rsidRPr="00303A3A" w:rsidRDefault="00303A3A" w:rsidP="00303A3A">
      <w:pPr>
        <w:pStyle w:val="Sansinterligne"/>
      </w:pPr>
      <w:r w:rsidRPr="00303A3A">
        <w:t>Au 11</w:t>
      </w:r>
      <w:r w:rsidR="00410807">
        <w:t>°</w:t>
      </w:r>
      <w:r w:rsidRPr="00303A3A">
        <w:t xml:space="preserve"> alinéa, il a été substitué au</w:t>
      </w:r>
      <w:r w:rsidR="00550D66">
        <w:t xml:space="preserve"> n</w:t>
      </w:r>
      <w:r w:rsidRPr="00303A3A">
        <w:t>ombre « cinq pour cent » le nombre « six</w:t>
      </w:r>
      <w:r w:rsidR="00550D66">
        <w:t xml:space="preserve"> </w:t>
      </w:r>
      <w:r w:rsidRPr="00303A3A">
        <w:t>pour cent ».</w:t>
      </w:r>
    </w:p>
    <w:p w:rsidR="00303A3A" w:rsidRPr="00303A3A" w:rsidRDefault="00303A3A" w:rsidP="00303A3A">
      <w:pPr>
        <w:pStyle w:val="Sansinterligne"/>
      </w:pPr>
      <w:r w:rsidRPr="00303A3A">
        <w:t>Et au 12° alinéa, il a été substitué au</w:t>
      </w:r>
      <w:r w:rsidR="00550D66">
        <w:t xml:space="preserve"> n</w:t>
      </w:r>
      <w:r w:rsidRPr="00303A3A">
        <w:t>ombre « vingt-cinq pour cent », le nombre</w:t>
      </w:r>
      <w:r w:rsidR="00550D66">
        <w:t xml:space="preserve"> </w:t>
      </w:r>
      <w:r w:rsidRPr="00303A3A">
        <w:t>« vingt-quatre pour cent ».</w:t>
      </w:r>
    </w:p>
    <w:p w:rsidR="00303A3A" w:rsidRPr="00303A3A" w:rsidRDefault="00303A3A" w:rsidP="00303A3A">
      <w:pPr>
        <w:pStyle w:val="Sansinterligne"/>
      </w:pPr>
      <w:r w:rsidRPr="00303A3A">
        <w:t xml:space="preserve">V. </w:t>
      </w:r>
      <w:r w:rsidRPr="00303A3A">
        <w:rPr>
          <w:bCs/>
        </w:rPr>
        <w:t xml:space="preserve">— </w:t>
      </w:r>
      <w:r w:rsidRPr="00303A3A">
        <w:rPr>
          <w:rFonts w:eastAsia="TimesNewRomanPS-BoldMT"/>
          <w:bCs/>
        </w:rPr>
        <w:t xml:space="preserve">Publications. </w:t>
      </w:r>
      <w:r w:rsidRPr="00303A3A">
        <w:rPr>
          <w:bCs/>
        </w:rPr>
        <w:t xml:space="preserve">— </w:t>
      </w:r>
      <w:r w:rsidRPr="00303A3A">
        <w:t xml:space="preserve">Le </w:t>
      </w:r>
      <w:r w:rsidRPr="00303A3A">
        <w:rPr>
          <w:rFonts w:eastAsia="TimesNewRomanPS-BoldMT"/>
          <w:bCs/>
        </w:rPr>
        <w:t xml:space="preserve">dépôt </w:t>
      </w:r>
      <w:r w:rsidRPr="00303A3A">
        <w:t>des pièces</w:t>
      </w:r>
      <w:r w:rsidR="00550D66">
        <w:t xml:space="preserve"> </w:t>
      </w:r>
      <w:r w:rsidRPr="00303A3A">
        <w:t>prescrites par la loi a été effectué le</w:t>
      </w:r>
      <w:r w:rsidR="00550D66">
        <w:t xml:space="preserve"> </w:t>
      </w:r>
      <w:r w:rsidR="00410807">
        <w:t>2</w:t>
      </w:r>
      <w:r w:rsidRPr="00303A3A">
        <w:t xml:space="preserve">7 </w:t>
      </w:r>
      <w:r w:rsidR="00410807">
        <w:t>m</w:t>
      </w:r>
      <w:r w:rsidRPr="00303A3A">
        <w:t>ai 1925, à chacun des greffes du Tribunal</w:t>
      </w:r>
      <w:r w:rsidR="00410807">
        <w:t xml:space="preserve"> </w:t>
      </w:r>
      <w:r w:rsidRPr="00303A3A">
        <w:t>de commerce de Lyon et de la Justice</w:t>
      </w:r>
      <w:r w:rsidR="00410807">
        <w:t xml:space="preserve"> </w:t>
      </w:r>
      <w:r w:rsidRPr="00303A3A">
        <w:rPr>
          <w:rFonts w:eastAsia="TimesNewRomanPS-BoldMT"/>
          <w:bCs/>
        </w:rPr>
        <w:t xml:space="preserve">de </w:t>
      </w:r>
      <w:r w:rsidRPr="00303A3A">
        <w:t xml:space="preserve">paix du 9e </w:t>
      </w:r>
      <w:r w:rsidR="00410807" w:rsidRPr="00303A3A">
        <w:rPr>
          <w:rFonts w:eastAsia="TimesNewRomanPS-BoldMT"/>
          <w:bCs/>
        </w:rPr>
        <w:t>a</w:t>
      </w:r>
      <w:r w:rsidR="00410807">
        <w:rPr>
          <w:rFonts w:eastAsia="TimesNewRomanPS-BoldMT"/>
          <w:bCs/>
        </w:rPr>
        <w:t>rr</w:t>
      </w:r>
      <w:r w:rsidR="00410807" w:rsidRPr="00303A3A">
        <w:rPr>
          <w:rFonts w:eastAsia="TimesNewRomanPS-BoldMT"/>
          <w:bCs/>
        </w:rPr>
        <w:t>ondissement</w:t>
      </w:r>
      <w:r w:rsidRPr="00303A3A">
        <w:rPr>
          <w:rFonts w:eastAsia="TimesNewRomanPS-BoldMT"/>
          <w:bCs/>
        </w:rPr>
        <w:t xml:space="preserve"> </w:t>
      </w:r>
      <w:r w:rsidRPr="00303A3A">
        <w:t>judiciaire</w:t>
      </w:r>
      <w:r w:rsidR="00410807">
        <w:t xml:space="preserve"> </w:t>
      </w:r>
      <w:r w:rsidRPr="00303A3A">
        <w:t xml:space="preserve">de la </w:t>
      </w:r>
      <w:r w:rsidRPr="00303A3A">
        <w:rPr>
          <w:rFonts w:eastAsia="TimesNewRomanPS-BoldMT"/>
          <w:bCs/>
        </w:rPr>
        <w:t xml:space="preserve">ville de </w:t>
      </w:r>
      <w:r w:rsidRPr="00303A3A">
        <w:t>Lyon.</w:t>
      </w:r>
    </w:p>
    <w:p w:rsidR="00303A3A" w:rsidRPr="00303A3A" w:rsidRDefault="00303A3A" w:rsidP="00303A3A">
      <w:pPr>
        <w:pStyle w:val="Sansinterligne"/>
      </w:pPr>
      <w:r w:rsidRPr="00303A3A">
        <w:t>Pour extrait et mention :</w:t>
      </w:r>
    </w:p>
    <w:p w:rsidR="00303A3A" w:rsidRPr="00303A3A" w:rsidRDefault="00303A3A" w:rsidP="00303A3A">
      <w:pPr>
        <w:pStyle w:val="Sansinterligne"/>
      </w:pPr>
      <w:r w:rsidRPr="00303A3A">
        <w:rPr>
          <w:rFonts w:eastAsia="TimesNewRomanPS-BoldMT"/>
          <w:bCs/>
        </w:rPr>
        <w:t>LE CONSEI</w:t>
      </w:r>
      <w:r w:rsidR="00410807">
        <w:rPr>
          <w:rFonts w:eastAsia="TimesNewRomanPS-BoldMT"/>
          <w:bCs/>
        </w:rPr>
        <w:t>L</w:t>
      </w:r>
      <w:r w:rsidRPr="00303A3A">
        <w:rPr>
          <w:rFonts w:eastAsia="TimesNewRomanPS-BoldMT"/>
          <w:bCs/>
        </w:rPr>
        <w:t xml:space="preserve"> D'ADMINISTRATION.</w:t>
      </w:r>
    </w:p>
    <w:p w:rsidR="00303A3A" w:rsidRDefault="00303A3A" w:rsidP="009E526F">
      <w:pPr>
        <w:pStyle w:val="Sansinterligne"/>
        <w:rPr>
          <w:sz w:val="20"/>
          <w:szCs w:val="20"/>
        </w:rPr>
      </w:pPr>
      <w:bookmarkStart w:id="0" w:name="_GoBack"/>
      <w:bookmarkEnd w:id="0"/>
    </w:p>
    <w:p w:rsidR="00303A3A" w:rsidRDefault="00303A3A" w:rsidP="009E526F">
      <w:pPr>
        <w:pStyle w:val="Sansinterligne"/>
        <w:rPr>
          <w:sz w:val="20"/>
          <w:szCs w:val="20"/>
        </w:rPr>
      </w:pPr>
      <w:r>
        <w:rPr>
          <w:sz w:val="20"/>
          <w:szCs w:val="20"/>
        </w:rPr>
        <w:t xml:space="preserve">Source : </w:t>
      </w:r>
      <w:r w:rsidRPr="00303A3A">
        <w:rPr>
          <w:rFonts w:eastAsia="TimesNewRomanPS-BoldMT" w:cs="TimesNewRomanPS-ItalicMT"/>
          <w:iCs/>
          <w:sz w:val="20"/>
          <w:szCs w:val="20"/>
        </w:rPr>
        <w:t xml:space="preserve">Le Salut Public du </w:t>
      </w:r>
      <w:r>
        <w:rPr>
          <w:rFonts w:eastAsia="TimesNewRomanPS-BoldMT" w:cs="TimesNewRomanPS-ItalicMT"/>
          <w:iCs/>
          <w:sz w:val="20"/>
          <w:szCs w:val="20"/>
        </w:rPr>
        <w:t>28</w:t>
      </w:r>
      <w:r w:rsidRPr="00303A3A">
        <w:rPr>
          <w:rFonts w:eastAsia="TimesNewRomanPS-BoldMT" w:cs="TimesNewRomanPS-ItalicMT"/>
          <w:iCs/>
          <w:sz w:val="20"/>
          <w:szCs w:val="20"/>
        </w:rPr>
        <w:t>/0</w:t>
      </w:r>
      <w:r>
        <w:rPr>
          <w:rFonts w:eastAsia="TimesNewRomanPS-BoldMT" w:cs="TimesNewRomanPS-ItalicMT"/>
          <w:iCs/>
          <w:sz w:val="20"/>
          <w:szCs w:val="20"/>
        </w:rPr>
        <w:t>5</w:t>
      </w:r>
      <w:r w:rsidRPr="00303A3A">
        <w:rPr>
          <w:rFonts w:eastAsia="TimesNewRomanPS-BoldMT" w:cs="TimesNewRomanPS-ItalicMT"/>
          <w:iCs/>
          <w:sz w:val="20"/>
          <w:szCs w:val="20"/>
        </w:rPr>
        <w:t>/1925</w:t>
      </w:r>
    </w:p>
    <w:p w:rsidR="009E526F" w:rsidRDefault="009E526F" w:rsidP="009E526F">
      <w:pPr>
        <w:pStyle w:val="Sansinterligne"/>
        <w:rPr>
          <w:sz w:val="20"/>
          <w:szCs w:val="20"/>
        </w:rPr>
      </w:pPr>
    </w:p>
    <w:p w:rsidR="009E526F" w:rsidRPr="00EC5624" w:rsidRDefault="004C593E" w:rsidP="009E526F">
      <w:pPr>
        <w:pStyle w:val="Sansinterligne"/>
        <w:rPr>
          <w:sz w:val="20"/>
          <w:szCs w:val="20"/>
        </w:rPr>
      </w:pPr>
      <w:r w:rsidRPr="00EC5624">
        <w:rPr>
          <w:sz w:val="20"/>
          <w:szCs w:val="20"/>
        </w:rPr>
        <w:t>Etude de M</w:t>
      </w:r>
      <w:r w:rsidR="00EC5624" w:rsidRPr="00EC5624">
        <w:rPr>
          <w:sz w:val="20"/>
          <w:szCs w:val="20"/>
        </w:rPr>
        <w:t>e</w:t>
      </w:r>
      <w:r w:rsidRPr="00EC5624">
        <w:rPr>
          <w:sz w:val="20"/>
          <w:szCs w:val="20"/>
        </w:rPr>
        <w:t xml:space="preserve"> Jean </w:t>
      </w:r>
      <w:proofErr w:type="spellStart"/>
      <w:r w:rsidRPr="00EC5624">
        <w:rPr>
          <w:sz w:val="20"/>
          <w:szCs w:val="20"/>
        </w:rPr>
        <w:t>Moncorgé</w:t>
      </w:r>
      <w:proofErr w:type="spellEnd"/>
      <w:r w:rsidRPr="00EC5624">
        <w:rPr>
          <w:sz w:val="20"/>
          <w:szCs w:val="20"/>
        </w:rPr>
        <w:t>, notaire à Miribel (Ain)</w:t>
      </w:r>
    </w:p>
    <w:p w:rsidR="004C593E" w:rsidRPr="00EC5624" w:rsidRDefault="004C593E" w:rsidP="004C593E">
      <w:pPr>
        <w:autoSpaceDE w:val="0"/>
        <w:autoSpaceDN w:val="0"/>
        <w:adjustRightInd w:val="0"/>
        <w:spacing w:after="0" w:line="240" w:lineRule="auto"/>
        <w:rPr>
          <w:rFonts w:eastAsia="TimesNewRomanPSMT" w:cs="TimesNewRomanPSMT"/>
          <w:sz w:val="20"/>
          <w:szCs w:val="20"/>
        </w:rPr>
      </w:pPr>
      <w:r w:rsidRPr="00EC5624">
        <w:rPr>
          <w:rFonts w:eastAsia="TimesNewRomanPSMT" w:cs="TimesNewRomanPSMT"/>
          <w:sz w:val="20"/>
          <w:szCs w:val="20"/>
        </w:rPr>
        <w:t>Aux termes d'une délibération en date du 22 mai 1928, l'Assemblée générale extraordinaire des actionnaires de la Société</w:t>
      </w:r>
      <w:r w:rsidR="00EC5624" w:rsidRPr="00EC5624">
        <w:rPr>
          <w:rFonts w:eastAsia="TimesNewRomanPSMT" w:cs="TimesNewRomanPSMT"/>
          <w:sz w:val="20"/>
          <w:szCs w:val="20"/>
        </w:rPr>
        <w:t xml:space="preserve"> </w:t>
      </w:r>
      <w:r w:rsidRPr="00EC5624">
        <w:rPr>
          <w:rFonts w:eastAsia="TimesNewRomanPSMT" w:cs="TimesNewRomanPSMT"/>
          <w:sz w:val="20"/>
          <w:szCs w:val="20"/>
        </w:rPr>
        <w:t xml:space="preserve">anonyme « l'Industrie du Boyau » (Etablissements </w:t>
      </w:r>
      <w:proofErr w:type="spellStart"/>
      <w:r w:rsidR="00EC5624" w:rsidRPr="00EC5624">
        <w:rPr>
          <w:rFonts w:eastAsia="TimesNewRomanPSMT" w:cs="TimesNewRomanPSMT"/>
          <w:sz w:val="20"/>
          <w:szCs w:val="20"/>
        </w:rPr>
        <w:t>Bab</w:t>
      </w:r>
      <w:r w:rsidRPr="00EC5624">
        <w:rPr>
          <w:rFonts w:eastAsia="TimesNewRomanPSMT" w:cs="TimesNewRomanPSMT"/>
          <w:sz w:val="20"/>
          <w:szCs w:val="20"/>
        </w:rPr>
        <w:t>ola</w:t>
      </w:r>
      <w:r w:rsidR="00EC5624" w:rsidRPr="00EC5624">
        <w:rPr>
          <w:rFonts w:eastAsia="TimesNewRomanPSMT" w:cs="TimesNewRomanPSMT"/>
          <w:sz w:val="20"/>
          <w:szCs w:val="20"/>
        </w:rPr>
        <w:t>t</w:t>
      </w:r>
      <w:proofErr w:type="spellEnd"/>
      <w:r w:rsidRPr="00EC5624">
        <w:rPr>
          <w:rFonts w:eastAsia="TimesNewRomanPSMT" w:cs="TimesNewRomanPSMT"/>
          <w:sz w:val="20"/>
          <w:szCs w:val="20"/>
        </w:rPr>
        <w:t xml:space="preserve"> et. Maillot et Etablissements Witt Réunis), au capital de 4.000.000 de francs, ayant son siège à Lyon, rue Léon-Tolstoï, 95 (ancien n° 53), a apporté aux statuts de la Société les modifications suivantes :</w:t>
      </w:r>
    </w:p>
    <w:p w:rsidR="004C593E" w:rsidRPr="00EC5624" w:rsidRDefault="004C593E" w:rsidP="004C593E">
      <w:pPr>
        <w:autoSpaceDE w:val="0"/>
        <w:autoSpaceDN w:val="0"/>
        <w:adjustRightInd w:val="0"/>
        <w:spacing w:after="0" w:line="240" w:lineRule="auto"/>
        <w:rPr>
          <w:rFonts w:eastAsia="TimesNewRomanPSMT" w:cs="TimesNewRomanPSMT"/>
          <w:sz w:val="20"/>
          <w:szCs w:val="20"/>
        </w:rPr>
      </w:pPr>
      <w:r w:rsidRPr="00EC5624">
        <w:rPr>
          <w:rFonts w:eastAsia="TimesNewRomanPSMT" w:cs="TimesNewRomanPSMT"/>
          <w:sz w:val="20"/>
          <w:szCs w:val="20"/>
        </w:rPr>
        <w:t>Le premier alinéa de l'article 4 des statuts a été supprimé et remplacé par le suivant :</w:t>
      </w:r>
    </w:p>
    <w:p w:rsidR="004C593E" w:rsidRPr="00EC5624" w:rsidRDefault="004C593E" w:rsidP="004C593E">
      <w:pPr>
        <w:autoSpaceDE w:val="0"/>
        <w:autoSpaceDN w:val="0"/>
        <w:adjustRightInd w:val="0"/>
        <w:spacing w:after="0" w:line="240" w:lineRule="auto"/>
        <w:rPr>
          <w:rFonts w:eastAsia="TimesNewRomanPSMT" w:cs="TimesNewRomanPSMT"/>
          <w:sz w:val="20"/>
          <w:szCs w:val="20"/>
        </w:rPr>
      </w:pPr>
      <w:r w:rsidRPr="00EC5624">
        <w:rPr>
          <w:rFonts w:eastAsia="TimesNewRomanPSMT" w:cs="TimesNewRomanPSMT"/>
          <w:sz w:val="20"/>
          <w:szCs w:val="20"/>
        </w:rPr>
        <w:t>« Le siège est établi à. Lyon, rue Léon-Tolstoï, n° 95. »</w:t>
      </w:r>
    </w:p>
    <w:p w:rsidR="004C593E" w:rsidRPr="00EC5624" w:rsidRDefault="004C593E" w:rsidP="004C593E">
      <w:pPr>
        <w:autoSpaceDE w:val="0"/>
        <w:autoSpaceDN w:val="0"/>
        <w:adjustRightInd w:val="0"/>
        <w:spacing w:after="0" w:line="240" w:lineRule="auto"/>
        <w:rPr>
          <w:rFonts w:eastAsia="TimesNewRomanPSMT" w:cs="TimesNewRomanPSMT"/>
          <w:sz w:val="20"/>
          <w:szCs w:val="20"/>
        </w:rPr>
      </w:pPr>
      <w:r w:rsidRPr="00EC5624">
        <w:rPr>
          <w:rFonts w:eastAsia="TimesNewRomanPSMT" w:cs="TimesNewRomanPSMT"/>
          <w:sz w:val="20"/>
          <w:szCs w:val="20"/>
        </w:rPr>
        <w:t>Le sixième alinéa de l'article 17 des statuts commençant par ces mots : « L'intérêt</w:t>
      </w:r>
      <w:r w:rsidR="00EC5624" w:rsidRPr="00EC5624">
        <w:rPr>
          <w:rFonts w:eastAsia="TimesNewRomanPSMT" w:cs="TimesNewRomanPSMT"/>
          <w:sz w:val="20"/>
          <w:szCs w:val="20"/>
        </w:rPr>
        <w:t xml:space="preserve"> </w:t>
      </w:r>
      <w:r w:rsidRPr="00EC5624">
        <w:rPr>
          <w:rFonts w:eastAsia="TimesNewRomanPSMT" w:cs="TimesNewRomanPSMT"/>
          <w:sz w:val="20"/>
          <w:szCs w:val="20"/>
        </w:rPr>
        <w:t xml:space="preserve">des sommes dont les actions… » </w:t>
      </w:r>
      <w:proofErr w:type="gramStart"/>
      <w:r w:rsidRPr="00EC5624">
        <w:rPr>
          <w:rFonts w:eastAsia="TimesNewRomanPSMT" w:cs="TimesNewRomanPSMT"/>
          <w:sz w:val="20"/>
          <w:szCs w:val="20"/>
        </w:rPr>
        <w:t>est</w:t>
      </w:r>
      <w:proofErr w:type="gramEnd"/>
      <w:r w:rsidRPr="00EC5624">
        <w:rPr>
          <w:rFonts w:eastAsia="TimesNewRomanPSMT" w:cs="TimesNewRomanPSMT"/>
          <w:sz w:val="20"/>
          <w:szCs w:val="20"/>
        </w:rPr>
        <w:t xml:space="preserve"> supprimé purement et simplement.</w:t>
      </w:r>
    </w:p>
    <w:p w:rsidR="004C593E" w:rsidRPr="00EC5624" w:rsidRDefault="004C593E" w:rsidP="004C593E">
      <w:pPr>
        <w:autoSpaceDE w:val="0"/>
        <w:autoSpaceDN w:val="0"/>
        <w:adjustRightInd w:val="0"/>
        <w:spacing w:after="0" w:line="240" w:lineRule="auto"/>
        <w:rPr>
          <w:rFonts w:eastAsia="TimesNewRomanPSMT" w:cs="TimesNewRomanPSMT"/>
          <w:sz w:val="20"/>
          <w:szCs w:val="20"/>
        </w:rPr>
      </w:pPr>
      <w:r w:rsidRPr="00EC5624">
        <w:rPr>
          <w:rFonts w:eastAsia="TimesNewRomanPSMT" w:cs="TimesNewRomanPSMT"/>
          <w:sz w:val="20"/>
          <w:szCs w:val="20"/>
        </w:rPr>
        <w:t>A la suite du neuvième alinéa devenu le huitième alinéa de l'article 47, il est ajouté l'alinéa suivant :</w:t>
      </w:r>
    </w:p>
    <w:p w:rsidR="004C593E" w:rsidRPr="00EC5624" w:rsidRDefault="004C593E" w:rsidP="004C593E">
      <w:pPr>
        <w:autoSpaceDE w:val="0"/>
        <w:autoSpaceDN w:val="0"/>
        <w:adjustRightInd w:val="0"/>
        <w:spacing w:after="0" w:line="240" w:lineRule="auto"/>
        <w:rPr>
          <w:rFonts w:eastAsia="TimesNewRomanPSMT" w:cs="TimesNewRomanPSMT"/>
          <w:sz w:val="20"/>
          <w:szCs w:val="20"/>
        </w:rPr>
      </w:pPr>
      <w:r w:rsidRPr="00EC5624">
        <w:rPr>
          <w:rFonts w:eastAsia="TimesNewRomanPSMT" w:cs="TimesNewRomanPSMT"/>
          <w:sz w:val="20"/>
          <w:szCs w:val="20"/>
        </w:rPr>
        <w:t>« Puis la somme nécessaire pour servir aux actionnaires un intérêt annuel ou premier dividende non cumulatif de huit pour cent l'an des sommes dont les actions sont libérées et non amorties, »</w:t>
      </w:r>
    </w:p>
    <w:p w:rsidR="004C593E" w:rsidRPr="00EC5624" w:rsidRDefault="004C593E" w:rsidP="004C593E">
      <w:pPr>
        <w:autoSpaceDE w:val="0"/>
        <w:autoSpaceDN w:val="0"/>
        <w:adjustRightInd w:val="0"/>
        <w:spacing w:after="0" w:line="240" w:lineRule="auto"/>
        <w:rPr>
          <w:rFonts w:eastAsia="TimesNewRomanPSMT" w:cs="TimesNewRomanPSMT"/>
          <w:sz w:val="20"/>
          <w:szCs w:val="20"/>
        </w:rPr>
      </w:pPr>
      <w:r w:rsidRPr="00EC5624">
        <w:rPr>
          <w:rFonts w:eastAsia="TimesNewRomanPSMT" w:cs="TimesNewRomanPSMT"/>
          <w:sz w:val="20"/>
          <w:szCs w:val="20"/>
        </w:rPr>
        <w:t xml:space="preserve">Un extrait du procès-verbal de la délibération </w:t>
      </w:r>
      <w:r w:rsidR="00EC5624" w:rsidRPr="00EC5624">
        <w:rPr>
          <w:rFonts w:eastAsia="TimesNewRomanPSMT" w:cs="TimesNewRomanPSMT"/>
          <w:sz w:val="20"/>
          <w:szCs w:val="20"/>
        </w:rPr>
        <w:t>énoncée</w:t>
      </w:r>
      <w:r w:rsidRPr="00EC5624">
        <w:rPr>
          <w:rFonts w:eastAsia="TimesNewRomanPSMT" w:cs="TimesNewRomanPSMT"/>
          <w:sz w:val="20"/>
          <w:szCs w:val="20"/>
        </w:rPr>
        <w:t xml:space="preserve"> a été déposé aux minutes de Me </w:t>
      </w:r>
      <w:proofErr w:type="spellStart"/>
      <w:r w:rsidRPr="00EC5624">
        <w:rPr>
          <w:rFonts w:eastAsia="TimesNewRomanPSMT" w:cs="TimesNewRomanPSMT"/>
          <w:sz w:val="20"/>
          <w:szCs w:val="20"/>
        </w:rPr>
        <w:t>Moncorgé</w:t>
      </w:r>
      <w:proofErr w:type="spellEnd"/>
      <w:r w:rsidRPr="00EC5624">
        <w:rPr>
          <w:rFonts w:eastAsia="TimesNewRomanPSMT" w:cs="TimesNewRomanPSMT"/>
          <w:sz w:val="20"/>
          <w:szCs w:val="20"/>
        </w:rPr>
        <w:t>, notaire à Miribel, le 6 juin 1928.</w:t>
      </w:r>
    </w:p>
    <w:p w:rsidR="004C593E" w:rsidRPr="00EC5624" w:rsidRDefault="004C593E" w:rsidP="004C593E">
      <w:pPr>
        <w:autoSpaceDE w:val="0"/>
        <w:autoSpaceDN w:val="0"/>
        <w:adjustRightInd w:val="0"/>
        <w:spacing w:after="0" w:line="240" w:lineRule="auto"/>
        <w:rPr>
          <w:rFonts w:eastAsia="TimesNewRomanPSMT" w:cs="TimesNewRomanPSMT"/>
          <w:sz w:val="20"/>
          <w:szCs w:val="20"/>
        </w:rPr>
      </w:pPr>
      <w:r w:rsidRPr="00EC5624">
        <w:rPr>
          <w:rFonts w:eastAsia="TimesNewRomanPSMT" w:cs="TimesNewRomanPSMT"/>
          <w:sz w:val="20"/>
          <w:szCs w:val="20"/>
        </w:rPr>
        <w:t xml:space="preserve">Semblable extrait a été déposé le 15 juin </w:t>
      </w:r>
      <w:r w:rsidR="00EC5624" w:rsidRPr="00EC5624">
        <w:rPr>
          <w:rFonts w:eastAsia="TimesNewRomanPSMT" w:cs="TimesNewRomanPSMT"/>
          <w:sz w:val="20"/>
          <w:szCs w:val="20"/>
        </w:rPr>
        <w:t>1928 au g</w:t>
      </w:r>
      <w:r w:rsidRPr="00EC5624">
        <w:rPr>
          <w:rFonts w:eastAsia="TimesNewRomanPSMT" w:cs="TimesNewRomanPSMT"/>
          <w:sz w:val="20"/>
          <w:szCs w:val="20"/>
        </w:rPr>
        <w:t>reffe du Tribunal de Commerce</w:t>
      </w:r>
      <w:r w:rsidR="00EC5624" w:rsidRPr="00EC5624">
        <w:rPr>
          <w:rFonts w:eastAsia="TimesNewRomanPSMT" w:cs="TimesNewRomanPSMT"/>
          <w:sz w:val="20"/>
          <w:szCs w:val="20"/>
        </w:rPr>
        <w:t xml:space="preserve"> </w:t>
      </w:r>
      <w:r w:rsidRPr="00EC5624">
        <w:rPr>
          <w:rFonts w:eastAsia="TimesNewRomanPSMT" w:cs="TimesNewRomanPSMT"/>
          <w:sz w:val="20"/>
          <w:szCs w:val="20"/>
        </w:rPr>
        <w:t>de Lyon et au greffe de la Justice rte Paix</w:t>
      </w:r>
      <w:r w:rsidR="00EC5624" w:rsidRPr="00EC5624">
        <w:rPr>
          <w:rFonts w:eastAsia="TimesNewRomanPSMT" w:cs="TimesNewRomanPSMT"/>
          <w:sz w:val="20"/>
          <w:szCs w:val="20"/>
        </w:rPr>
        <w:t xml:space="preserve"> </w:t>
      </w:r>
      <w:r w:rsidRPr="00EC5624">
        <w:rPr>
          <w:rFonts w:eastAsia="TimesNewRomanPSMT" w:cs="TimesNewRomanPSMT"/>
          <w:sz w:val="20"/>
          <w:szCs w:val="20"/>
        </w:rPr>
        <w:t>du neuvième arrondissement judiciaire de</w:t>
      </w:r>
      <w:r w:rsidR="00EC5624" w:rsidRPr="00EC5624">
        <w:rPr>
          <w:rFonts w:eastAsia="TimesNewRomanPSMT" w:cs="TimesNewRomanPSMT"/>
          <w:sz w:val="20"/>
          <w:szCs w:val="20"/>
        </w:rPr>
        <w:t xml:space="preserve"> </w:t>
      </w:r>
      <w:r w:rsidRPr="00EC5624">
        <w:rPr>
          <w:rFonts w:eastAsia="TimesNewRomanPSMT" w:cs="TimesNewRomanPSMT"/>
          <w:sz w:val="20"/>
          <w:szCs w:val="20"/>
        </w:rPr>
        <w:t>la même ville.</w:t>
      </w:r>
    </w:p>
    <w:p w:rsidR="004C593E" w:rsidRPr="00EC5624" w:rsidRDefault="004C593E" w:rsidP="004C593E">
      <w:pPr>
        <w:autoSpaceDE w:val="0"/>
        <w:autoSpaceDN w:val="0"/>
        <w:adjustRightInd w:val="0"/>
        <w:spacing w:after="0" w:line="240" w:lineRule="auto"/>
        <w:rPr>
          <w:rFonts w:eastAsia="TimesNewRomanPSMT" w:cs="TimesNewRomanPSMT"/>
          <w:sz w:val="20"/>
          <w:szCs w:val="20"/>
        </w:rPr>
      </w:pPr>
      <w:r w:rsidRPr="00EC5624">
        <w:rPr>
          <w:rFonts w:eastAsia="TimesNewRomanPSMT" w:cs="TimesNewRomanPSMT"/>
          <w:sz w:val="20"/>
          <w:szCs w:val="20"/>
        </w:rPr>
        <w:t>Pour extrait et mention :</w:t>
      </w:r>
    </w:p>
    <w:p w:rsidR="004C593E" w:rsidRDefault="004C593E" w:rsidP="00EC5624">
      <w:pPr>
        <w:autoSpaceDE w:val="0"/>
        <w:autoSpaceDN w:val="0"/>
        <w:adjustRightInd w:val="0"/>
        <w:spacing w:after="0" w:line="240" w:lineRule="auto"/>
        <w:rPr>
          <w:rFonts w:eastAsia="TimesNewRomanPSMT" w:cs="TimesNewRomanPSMT"/>
          <w:sz w:val="20"/>
          <w:szCs w:val="20"/>
        </w:rPr>
      </w:pPr>
      <w:r w:rsidRPr="00EC5624">
        <w:rPr>
          <w:rFonts w:eastAsia="TimesNewRomanPSMT" w:cs="TimesNewRomanPSMT"/>
          <w:sz w:val="20"/>
          <w:szCs w:val="20"/>
        </w:rPr>
        <w:t>LE CONSEIL D'ADMINISTRATION</w:t>
      </w:r>
      <w:r w:rsidR="00EC5624" w:rsidRPr="00EC5624">
        <w:rPr>
          <w:rFonts w:eastAsia="TimesNewRomanPSMT" w:cs="TimesNewRomanPSMT"/>
          <w:sz w:val="20"/>
          <w:szCs w:val="20"/>
        </w:rPr>
        <w:t xml:space="preserve"> </w:t>
      </w:r>
      <w:r w:rsidRPr="00EC5624">
        <w:rPr>
          <w:rFonts w:eastAsia="TimesNewRomanPSMT" w:cs="TimesNewRomanPSMT"/>
          <w:sz w:val="20"/>
          <w:szCs w:val="20"/>
        </w:rPr>
        <w:t>et J. MONCORGÉ, notaire.</w:t>
      </w:r>
    </w:p>
    <w:p w:rsidR="00EC5624" w:rsidRDefault="00EC5624" w:rsidP="00EC5624">
      <w:pPr>
        <w:autoSpaceDE w:val="0"/>
        <w:autoSpaceDN w:val="0"/>
        <w:adjustRightInd w:val="0"/>
        <w:spacing w:after="0" w:line="240" w:lineRule="auto"/>
        <w:rPr>
          <w:rFonts w:eastAsia="TimesNewRomanPSMT" w:cs="TimesNewRomanPSMT"/>
          <w:sz w:val="20"/>
          <w:szCs w:val="20"/>
        </w:rPr>
      </w:pPr>
    </w:p>
    <w:p w:rsidR="00EC5624" w:rsidRDefault="00273F08" w:rsidP="00EC5624">
      <w:pPr>
        <w:autoSpaceDE w:val="0"/>
        <w:autoSpaceDN w:val="0"/>
        <w:adjustRightInd w:val="0"/>
        <w:spacing w:after="0" w:line="240" w:lineRule="auto"/>
        <w:rPr>
          <w:rFonts w:eastAsia="TimesNewRomanPSMT" w:cs="TimesNewRomanPSMT"/>
          <w:sz w:val="20"/>
          <w:szCs w:val="20"/>
        </w:rPr>
      </w:pPr>
      <w:r>
        <w:rPr>
          <w:rFonts w:eastAsia="TimesNewRomanPSMT" w:cs="TimesNewRomanPSMT"/>
          <w:sz w:val="20"/>
          <w:szCs w:val="20"/>
        </w:rPr>
        <w:t xml:space="preserve">Source : </w:t>
      </w:r>
      <w:r w:rsidR="00EC5624">
        <w:rPr>
          <w:rFonts w:eastAsia="TimesNewRomanPSMT" w:cs="TimesNewRomanPSMT"/>
          <w:sz w:val="20"/>
          <w:szCs w:val="20"/>
        </w:rPr>
        <w:t>Le Salut Public, 17/06/1928</w:t>
      </w:r>
    </w:p>
    <w:p w:rsidR="00150C83" w:rsidRDefault="00150C83" w:rsidP="00EC5624">
      <w:pPr>
        <w:autoSpaceDE w:val="0"/>
        <w:autoSpaceDN w:val="0"/>
        <w:adjustRightInd w:val="0"/>
        <w:spacing w:after="0" w:line="240" w:lineRule="auto"/>
        <w:rPr>
          <w:rFonts w:eastAsia="TimesNewRomanPSMT" w:cs="TimesNewRomanPSMT"/>
          <w:sz w:val="20"/>
          <w:szCs w:val="20"/>
        </w:rPr>
      </w:pPr>
    </w:p>
    <w:p w:rsidR="00150C83" w:rsidRDefault="00150C83" w:rsidP="00EC5624">
      <w:pPr>
        <w:autoSpaceDE w:val="0"/>
        <w:autoSpaceDN w:val="0"/>
        <w:adjustRightInd w:val="0"/>
        <w:spacing w:after="0" w:line="240" w:lineRule="auto"/>
        <w:rPr>
          <w:rFonts w:eastAsia="TimesNewRomanPSMT" w:cs="TimesNewRomanPSMT"/>
          <w:sz w:val="20"/>
          <w:szCs w:val="20"/>
        </w:rPr>
      </w:pPr>
    </w:p>
    <w:p w:rsidR="00150C83" w:rsidRDefault="00150C83" w:rsidP="00EC5624">
      <w:pPr>
        <w:autoSpaceDE w:val="0"/>
        <w:autoSpaceDN w:val="0"/>
        <w:adjustRightInd w:val="0"/>
        <w:spacing w:after="0" w:line="240" w:lineRule="auto"/>
        <w:rPr>
          <w:rFonts w:eastAsia="TimesNewRomanPSMT" w:cs="TimesNewRomanPSMT"/>
          <w:sz w:val="20"/>
          <w:szCs w:val="20"/>
        </w:rPr>
      </w:pPr>
    </w:p>
    <w:p w:rsidR="00150C83" w:rsidRDefault="00150C83" w:rsidP="00EC5624">
      <w:pPr>
        <w:autoSpaceDE w:val="0"/>
        <w:autoSpaceDN w:val="0"/>
        <w:adjustRightInd w:val="0"/>
        <w:spacing w:after="0" w:line="240" w:lineRule="auto"/>
        <w:rPr>
          <w:rFonts w:eastAsia="TimesNewRomanPSMT" w:cs="TimesNewRomanPSMT"/>
          <w:sz w:val="20"/>
          <w:szCs w:val="20"/>
        </w:rPr>
      </w:pPr>
      <w:r>
        <w:rPr>
          <w:rFonts w:eastAsia="TimesNewRomanPSMT" w:cs="TimesNewRomanPSMT"/>
          <w:sz w:val="20"/>
          <w:szCs w:val="20"/>
        </w:rPr>
        <w:t>Source : Le Salut Public, 05/11/1925</w:t>
      </w:r>
    </w:p>
    <w:p w:rsidR="00273F08" w:rsidRDefault="00273F08" w:rsidP="00EC5624">
      <w:pPr>
        <w:autoSpaceDE w:val="0"/>
        <w:autoSpaceDN w:val="0"/>
        <w:adjustRightInd w:val="0"/>
        <w:spacing w:after="0" w:line="240" w:lineRule="auto"/>
        <w:rPr>
          <w:rFonts w:eastAsia="TimesNewRomanPSMT" w:cs="TimesNewRomanPSMT"/>
          <w:sz w:val="20"/>
          <w:szCs w:val="20"/>
        </w:rPr>
      </w:pPr>
    </w:p>
    <w:p w:rsidR="00273F08" w:rsidRPr="00EC5624" w:rsidRDefault="00273F08" w:rsidP="00EC5624">
      <w:pPr>
        <w:autoSpaceDE w:val="0"/>
        <w:autoSpaceDN w:val="0"/>
        <w:adjustRightInd w:val="0"/>
        <w:spacing w:after="0" w:line="240" w:lineRule="auto"/>
        <w:rPr>
          <w:sz w:val="20"/>
          <w:szCs w:val="20"/>
        </w:rPr>
      </w:pPr>
      <w:r>
        <w:rPr>
          <w:rFonts w:eastAsia="TimesNewRomanPSMT" w:cs="TimesNewRomanPSMT"/>
          <w:sz w:val="20"/>
          <w:szCs w:val="20"/>
        </w:rPr>
        <w:t>Evoquée dans Le salut Public du 04/06/1934</w:t>
      </w:r>
    </w:p>
    <w:sectPr w:rsidR="00273F08" w:rsidRPr="00EC5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ItalicMT">
    <w:panose1 w:val="00000000000000000000"/>
    <w:charset w:val="00"/>
    <w:family w:val="auto"/>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2F"/>
    <w:rsid w:val="000C17AE"/>
    <w:rsid w:val="00150C83"/>
    <w:rsid w:val="00273F08"/>
    <w:rsid w:val="002F3BDE"/>
    <w:rsid w:val="00303A3A"/>
    <w:rsid w:val="003211BC"/>
    <w:rsid w:val="00401A2F"/>
    <w:rsid w:val="00410807"/>
    <w:rsid w:val="004C593E"/>
    <w:rsid w:val="00550D66"/>
    <w:rsid w:val="007403B6"/>
    <w:rsid w:val="007805CA"/>
    <w:rsid w:val="00852008"/>
    <w:rsid w:val="009E526F"/>
    <w:rsid w:val="00D923F7"/>
    <w:rsid w:val="00EC5624"/>
    <w:rsid w:val="00F92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DCA34-8385-47FC-8F9C-C9242DDC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E5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3051</Words>
  <Characters>16781</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19793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util1</dc:creator>
  <cp:keywords/>
  <dc:description/>
  <cp:lastModifiedBy>LANDRON Pierre-Yves</cp:lastModifiedBy>
  <cp:revision>9</cp:revision>
  <dcterms:created xsi:type="dcterms:W3CDTF">2024-02-21T10:24:00Z</dcterms:created>
  <dcterms:modified xsi:type="dcterms:W3CDTF">2024-02-21T13:03:00Z</dcterms:modified>
</cp:coreProperties>
</file>